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id w:val="116451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5EB2" w:rsidRDefault="00C54298">
          <w:pPr>
            <w:pStyle w:val="ab"/>
          </w:pPr>
          <w:r w:rsidRPr="00C54298">
            <w:rPr>
              <w:noProof/>
            </w:rPr>
            <w:drawing>
              <wp:inline distT="0" distB="0" distL="0" distR="0" wp14:anchorId="6AC7902F" wp14:editId="04F34327">
                <wp:extent cx="6390005" cy="9036685"/>
                <wp:effectExtent l="0" t="0" r="0" b="0"/>
                <wp:docPr id="2" name="Рисунок 2" descr="C:\Users\ученик\Downloads\эко культ на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ученик\Downloads\эко культ на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0005" cy="903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95EB2">
            <w:lastRenderedPageBreak/>
            <w:t>Оглавление</w:t>
          </w:r>
        </w:p>
        <w:p w:rsidR="00B95EB2" w:rsidRDefault="00B95EB2">
          <w:pPr>
            <w:pStyle w:val="11"/>
            <w:tabs>
              <w:tab w:val="right" w:leader="dot" w:pos="1005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38216" w:history="1">
            <w:r w:rsidRPr="00DA2AFD">
              <w:rPr>
                <w:rStyle w:val="ac"/>
                <w:rFonts w:eastAsiaTheme="majorEastAsia"/>
                <w:noProof/>
                <w:lang w:val="en-US"/>
              </w:rPr>
              <w:t>I</w:t>
            </w:r>
            <w:r w:rsidRPr="00DA2AFD">
              <w:rPr>
                <w:rStyle w:val="ac"/>
                <w:rFonts w:eastAsiaTheme="majorEastAsia"/>
                <w:noProof/>
              </w:rPr>
              <w:t>.Целевой раздел.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_Toc6838216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17" w:history="1">
            <w:r w:rsidR="00B95EB2" w:rsidRPr="00DA2AFD">
              <w:rPr>
                <w:rStyle w:val="ac"/>
                <w:rFonts w:eastAsiaTheme="majorEastAsia"/>
                <w:noProof/>
              </w:rPr>
              <w:t>1.1.Пояснительная записка.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_Toc6838217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2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18" w:history="1">
            <w:r w:rsidR="00B95EB2" w:rsidRPr="00DA2AFD">
              <w:rPr>
                <w:rStyle w:val="ac"/>
                <w:rFonts w:eastAsiaTheme="majorEastAsia"/>
                <w:noProof/>
              </w:rPr>
              <w:t>1.2.Задачи формирования экологической культуры, здорового и безопасного образа жизни обучающихся: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_Toc6838218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3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19" w:history="1">
            <w:r w:rsidR="00B95EB2" w:rsidRPr="00DA2AFD">
              <w:rPr>
                <w:rStyle w:val="ac"/>
                <w:rFonts w:eastAsiaTheme="majorEastAsia"/>
                <w:noProof/>
              </w:rPr>
              <w:t>1.3.Планируемые результаты реализации Программы</w:t>
            </w:r>
            <w:r w:rsidR="00B95EB2" w:rsidRPr="00DA2AFD">
              <w:rPr>
                <w:rStyle w:val="ac"/>
                <w:rFonts w:eastAsiaTheme="majorEastAsia"/>
                <w:bCs/>
                <w:noProof/>
              </w:rPr>
              <w:t>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_Toc6838219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5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20" w:history="1">
            <w:r w:rsidR="00B95EB2" w:rsidRPr="00DA2AFD">
              <w:rPr>
                <w:rStyle w:val="ac"/>
                <w:rFonts w:eastAsiaTheme="majorEastAsia"/>
                <w:noProof/>
              </w:rPr>
              <w:t>1.4.Направления реализации программы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_Toc6838220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6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21" w:history="1">
            <w:r w:rsidR="00B95EB2" w:rsidRPr="00DA2AFD">
              <w:rPr>
                <w:rStyle w:val="ac"/>
                <w:rFonts w:eastAsiaTheme="majorEastAsia"/>
                <w:noProof/>
              </w:rPr>
              <w:t>1.5.Рациональная организация учебной и внеучебной деятельности.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_Toc6838221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8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22" w:history="1">
            <w:r w:rsidR="00B95EB2" w:rsidRPr="00DA2AFD">
              <w:rPr>
                <w:rStyle w:val="ac"/>
                <w:rFonts w:eastAsiaTheme="majorEastAsia"/>
                <w:noProof/>
              </w:rPr>
              <w:t>1.6.Эффективная организация физкультурно-оздоровительной работы.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_Toc6838222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11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23" w:history="1">
            <w:r w:rsidR="00B95EB2" w:rsidRPr="00DA2AFD">
              <w:rPr>
                <w:rStyle w:val="ac"/>
                <w:rFonts w:eastAsiaTheme="majorEastAsia"/>
                <w:noProof/>
              </w:rPr>
              <w:t>1.7.Просветительская работа с родителями.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_Toc6838223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16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24" w:history="1">
            <w:r w:rsidR="00B95EB2" w:rsidRPr="00DA2AFD">
              <w:rPr>
                <w:rStyle w:val="ac"/>
                <w:rFonts w:eastAsiaTheme="majorEastAsia"/>
                <w:noProof/>
              </w:rPr>
              <w:t>1.8.Виды деятельности и формы занятий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_Toc6838224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17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25" w:history="1">
            <w:r w:rsidR="00B95EB2" w:rsidRPr="00DA2AFD">
              <w:rPr>
                <w:rStyle w:val="ac"/>
                <w:rFonts w:eastAsiaTheme="majorEastAsia"/>
                <w:noProof/>
              </w:rPr>
              <w:t>1.9.Критерии,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_Toc6838225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19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6838226" w:history="1">
            <w:r w:rsidR="00B95EB2" w:rsidRPr="00DA2AFD">
              <w:rPr>
                <w:rStyle w:val="ac"/>
                <w:rFonts w:eastAsiaTheme="majorEastAsia"/>
                <w:noProof/>
                <w:lang w:val="en-US"/>
              </w:rPr>
              <w:t>II</w:t>
            </w:r>
            <w:r w:rsidR="00B95EB2" w:rsidRPr="00DA2AFD">
              <w:rPr>
                <w:rStyle w:val="ac"/>
                <w:rFonts w:eastAsiaTheme="majorEastAsia"/>
                <w:noProof/>
              </w:rPr>
              <w:t>.Содержательный раздел.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_Toc6838226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23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27" w:history="1">
            <w:r w:rsidR="00B95EB2" w:rsidRPr="00DA2AFD">
              <w:rPr>
                <w:rStyle w:val="ac"/>
                <w:rFonts w:eastAsiaTheme="majorEastAsia"/>
                <w:noProof/>
                <w:lang w:eastAsia="ru-RU"/>
              </w:rPr>
              <w:t>2.1.</w:t>
            </w:r>
            <w:r w:rsidR="00B95EB2" w:rsidRPr="00DA2AFD">
              <w:rPr>
                <w:rStyle w:val="ac"/>
                <w:rFonts w:eastAsiaTheme="majorEastAsia"/>
                <w:bCs/>
                <w:noProof/>
              </w:rPr>
              <w:t>Ф</w:t>
            </w:r>
            <w:r w:rsidR="00B95EB2" w:rsidRPr="00DA2AFD">
              <w:rPr>
                <w:rStyle w:val="ac"/>
                <w:rFonts w:eastAsiaTheme="majorEastAsia"/>
                <w:noProof/>
              </w:rPr>
              <w:t>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_Toc6838227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23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28" w:history="1">
            <w:r w:rsidR="00B95EB2" w:rsidRPr="00DA2AFD">
              <w:rPr>
                <w:rStyle w:val="ac"/>
                <w:rFonts w:eastAsiaTheme="majorEastAsia"/>
                <w:noProof/>
              </w:rPr>
              <w:t>2.2.</w:t>
            </w:r>
            <w:r w:rsidR="00B95EB2" w:rsidRPr="00DA2AFD">
              <w:rPr>
                <w:rStyle w:val="ac"/>
                <w:rFonts w:eastAsiaTheme="majorEastAsia"/>
                <w:noProof/>
                <w:lang w:eastAsia="ru-RU"/>
              </w:rPr>
              <w:t xml:space="preserve"> Календарно- тематическое планирование мероприятий по духовно-нравственному развитию младших школьников ГБОУ ЦО №173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_Toc6838228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24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29" w:history="1">
            <w:r w:rsidR="00B95EB2" w:rsidRPr="00DA2AFD">
              <w:rPr>
                <w:rStyle w:val="ac"/>
                <w:rFonts w:eastAsia="ヒラギノ角ゴ Pro W3"/>
                <w:noProof/>
              </w:rPr>
              <w:t xml:space="preserve">2.3. </w:t>
            </w:r>
            <w:r w:rsidR="00B95EB2" w:rsidRPr="00DA2AFD">
              <w:rPr>
                <w:rStyle w:val="ac"/>
                <w:rFonts w:eastAsiaTheme="majorEastAsia"/>
                <w:noProof/>
              </w:rPr>
              <w:t>План внеурочной деятельности.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_Toc6838229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30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6838230" w:history="1">
            <w:r w:rsidR="00B95EB2" w:rsidRPr="00DA2AFD">
              <w:rPr>
                <w:rStyle w:val="ac"/>
                <w:rFonts w:eastAsia="ヒラギノ角ゴ Pro W3"/>
                <w:noProof/>
                <w:lang w:val="en-US"/>
              </w:rPr>
              <w:t>III</w:t>
            </w:r>
            <w:r w:rsidR="00B95EB2" w:rsidRPr="00DA2AFD">
              <w:rPr>
                <w:rStyle w:val="ac"/>
                <w:rFonts w:eastAsia="ヒラギノ角ゴ Pro W3"/>
                <w:noProof/>
              </w:rPr>
              <w:t>. Организационный раздел.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_Toc6838230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31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31" w:history="1">
            <w:r w:rsidR="00B95EB2" w:rsidRPr="00DA2AFD">
              <w:rPr>
                <w:rStyle w:val="ac"/>
                <w:rFonts w:eastAsiaTheme="majorEastAsia"/>
                <w:noProof/>
              </w:rPr>
              <w:t>3.1.Управление реализацией программы.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_Toc6838231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31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32" w:history="1">
            <w:r w:rsidR="00B95EB2" w:rsidRPr="00DA2AFD">
              <w:rPr>
                <w:rStyle w:val="ac"/>
                <w:rFonts w:ascii="Times New Roman" w:eastAsiaTheme="majorEastAsia" w:hAnsi="Times New Roman" w:cstheme="majorBidi"/>
                <w:b/>
                <w:bCs/>
                <w:noProof/>
              </w:rPr>
              <w:t>3.2.Материально-техническое обеспечение выполнения программы.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_Toc6838232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31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6D59D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6838233" w:history="1">
            <w:r w:rsidR="00B95EB2" w:rsidRPr="00DA2AFD">
              <w:rPr>
                <w:rStyle w:val="ac"/>
                <w:rFonts w:ascii="Times New Roman" w:eastAsiaTheme="majorEastAsia" w:hAnsi="Times New Roman" w:cstheme="majorBidi"/>
                <w:b/>
                <w:bCs/>
                <w:noProof/>
              </w:rPr>
              <w:t>3.3.Кадровое обеспечение.</w:t>
            </w:r>
            <w:r w:rsidR="00B95EB2">
              <w:rPr>
                <w:noProof/>
                <w:webHidden/>
              </w:rPr>
              <w:tab/>
            </w:r>
            <w:r w:rsidR="00B95EB2">
              <w:rPr>
                <w:noProof/>
                <w:webHidden/>
              </w:rPr>
              <w:fldChar w:fldCharType="begin"/>
            </w:r>
            <w:r w:rsidR="00B95EB2">
              <w:rPr>
                <w:noProof/>
                <w:webHidden/>
              </w:rPr>
              <w:instrText xml:space="preserve"> PAGEREF _Toc6838233 \h </w:instrText>
            </w:r>
            <w:r w:rsidR="00B95EB2">
              <w:rPr>
                <w:noProof/>
                <w:webHidden/>
              </w:rPr>
            </w:r>
            <w:r w:rsidR="00B95EB2">
              <w:rPr>
                <w:noProof/>
                <w:webHidden/>
              </w:rPr>
              <w:fldChar w:fldCharType="separate"/>
            </w:r>
            <w:r w:rsidR="00F27ED9">
              <w:rPr>
                <w:noProof/>
                <w:webHidden/>
              </w:rPr>
              <w:t>37</w:t>
            </w:r>
            <w:r w:rsidR="00B95EB2">
              <w:rPr>
                <w:noProof/>
                <w:webHidden/>
              </w:rPr>
              <w:fldChar w:fldCharType="end"/>
            </w:r>
          </w:hyperlink>
        </w:p>
        <w:p w:rsidR="00B95EB2" w:rsidRDefault="00B95EB2">
          <w:r>
            <w:rPr>
              <w:b/>
              <w:bCs/>
            </w:rPr>
            <w:fldChar w:fldCharType="end"/>
          </w:r>
        </w:p>
      </w:sdtContent>
    </w:sdt>
    <w:p w:rsidR="00B95EB2" w:rsidRDefault="00B95EB2" w:rsidP="00C11810">
      <w:pPr>
        <w:pStyle w:val="1"/>
        <w:rPr>
          <w:rStyle w:val="a4"/>
          <w:rFonts w:cstheme="majorBidi"/>
          <w:b/>
          <w:bCs w:val="0"/>
          <w:lang w:val="en-US"/>
        </w:rPr>
      </w:pPr>
    </w:p>
    <w:p w:rsidR="004036F7" w:rsidRDefault="004036F7" w:rsidP="004036F7">
      <w:pPr>
        <w:rPr>
          <w:lang w:val="en-US"/>
        </w:rPr>
      </w:pPr>
    </w:p>
    <w:p w:rsidR="004036F7" w:rsidRDefault="004036F7" w:rsidP="004036F7">
      <w:pPr>
        <w:rPr>
          <w:lang w:val="en-US"/>
        </w:rPr>
      </w:pPr>
    </w:p>
    <w:p w:rsidR="004036F7" w:rsidRDefault="004036F7" w:rsidP="004036F7">
      <w:pPr>
        <w:rPr>
          <w:lang w:val="en-US"/>
        </w:rPr>
      </w:pPr>
    </w:p>
    <w:p w:rsidR="004036F7" w:rsidRDefault="004036F7" w:rsidP="004036F7">
      <w:pPr>
        <w:rPr>
          <w:lang w:val="en-US"/>
        </w:rPr>
      </w:pPr>
    </w:p>
    <w:p w:rsidR="004036F7" w:rsidRDefault="004036F7" w:rsidP="004036F7">
      <w:pPr>
        <w:rPr>
          <w:lang w:val="en-US"/>
        </w:rPr>
      </w:pPr>
    </w:p>
    <w:p w:rsidR="004036F7" w:rsidRPr="004036F7" w:rsidRDefault="004036F7" w:rsidP="004036F7">
      <w:pPr>
        <w:rPr>
          <w:lang w:val="en-US"/>
        </w:rPr>
      </w:pPr>
    </w:p>
    <w:p w:rsidR="00C11810" w:rsidRPr="00C11810" w:rsidRDefault="00C11810" w:rsidP="00C11810">
      <w:pPr>
        <w:pStyle w:val="1"/>
        <w:rPr>
          <w:rStyle w:val="a4"/>
          <w:rFonts w:cstheme="majorBidi"/>
          <w:b/>
          <w:bCs w:val="0"/>
        </w:rPr>
      </w:pPr>
      <w:bookmarkStart w:id="1" w:name="_Toc6838216"/>
      <w:r>
        <w:rPr>
          <w:rStyle w:val="a4"/>
          <w:rFonts w:cstheme="majorBidi"/>
          <w:b/>
          <w:bCs w:val="0"/>
          <w:lang w:val="en-US"/>
        </w:rPr>
        <w:lastRenderedPageBreak/>
        <w:t>I</w:t>
      </w:r>
      <w:r>
        <w:rPr>
          <w:rStyle w:val="a4"/>
          <w:rFonts w:cstheme="majorBidi"/>
          <w:b/>
          <w:bCs w:val="0"/>
        </w:rPr>
        <w:t>.</w:t>
      </w:r>
      <w:r w:rsidRPr="00C11810">
        <w:rPr>
          <w:rStyle w:val="a4"/>
          <w:rFonts w:cstheme="majorBidi"/>
          <w:b/>
          <w:bCs w:val="0"/>
        </w:rPr>
        <w:t>Целевой раздел.</w:t>
      </w:r>
      <w:bookmarkEnd w:id="1"/>
    </w:p>
    <w:p w:rsidR="00C11810" w:rsidRPr="00386DAE" w:rsidRDefault="00C11810" w:rsidP="00386DAE">
      <w:pPr>
        <w:pStyle w:val="2"/>
      </w:pPr>
      <w:bookmarkStart w:id="2" w:name="_Toc6838217"/>
      <w:r w:rsidRPr="00386DAE">
        <w:t>1.1.Пояснительная записка.</w:t>
      </w:r>
      <w:bookmarkEnd w:id="2"/>
    </w:p>
    <w:p w:rsidR="00C11810" w:rsidRPr="00C11810" w:rsidRDefault="00C11810" w:rsidP="00C1181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П</w:t>
      </w:r>
      <w:r w:rsidR="00C54298">
        <w:rPr>
          <w:rFonts w:ascii="Times New Roman" w:hAnsi="Times New Roman"/>
          <w:sz w:val="28"/>
          <w:szCs w:val="28"/>
        </w:rPr>
        <w:t>рограмма формирования культуры </w:t>
      </w:r>
      <w:r w:rsidRPr="00C11810">
        <w:rPr>
          <w:rFonts w:ascii="Times New Roman" w:hAnsi="Times New Roman"/>
          <w:sz w:val="28"/>
          <w:szCs w:val="28"/>
        </w:rPr>
        <w:t xml:space="preserve">здорового и </w:t>
      </w:r>
      <w:proofErr w:type="gramStart"/>
      <w:r w:rsidRPr="00C11810">
        <w:rPr>
          <w:rFonts w:ascii="Times New Roman" w:hAnsi="Times New Roman"/>
          <w:sz w:val="28"/>
          <w:szCs w:val="28"/>
        </w:rPr>
        <w:t>безопасного  образа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11810" w:rsidRPr="00C11810" w:rsidRDefault="00C11810" w:rsidP="00C11810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Под культурой безопасности жизнедеятельности следует понимать способ </w:t>
      </w:r>
      <w:proofErr w:type="gramStart"/>
      <w:r w:rsidRPr="00C11810">
        <w:rPr>
          <w:rFonts w:ascii="Times New Roman" w:hAnsi="Times New Roman"/>
          <w:sz w:val="28"/>
          <w:szCs w:val="28"/>
        </w:rPr>
        <w:t>организации  деятельности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человека, представленный в системе социальных норм, убеждений, ценностей, обеспечивающих сохранение его жизни, здоровья и целости окружающего мира. </w:t>
      </w:r>
    </w:p>
    <w:p w:rsidR="00C11810" w:rsidRPr="00C11810" w:rsidRDefault="00C11810" w:rsidP="00C1181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Нормативно-правовой и документальной основой Программы формирования культуры здорового и безопасного образа </w:t>
      </w:r>
      <w:proofErr w:type="gramStart"/>
      <w:r w:rsidRPr="00C11810">
        <w:rPr>
          <w:rFonts w:ascii="Times New Roman" w:hAnsi="Times New Roman"/>
          <w:sz w:val="28"/>
          <w:szCs w:val="28"/>
        </w:rPr>
        <w:t>жизни  обучающихся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 являются: </w:t>
      </w:r>
    </w:p>
    <w:p w:rsidR="00C11810" w:rsidRDefault="00C11810" w:rsidP="00F27ED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Закон Российской Федерации «Об образовании»; </w:t>
      </w:r>
    </w:p>
    <w:p w:rsidR="00C11810" w:rsidRDefault="00C11810" w:rsidP="00F27ED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C11810" w:rsidRDefault="00C11810" w:rsidP="00F27ED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«СанПиН, 2.4.2.1178-02 «Гигиенические требования к режиму учебно-воспитательного процесса»; </w:t>
      </w:r>
    </w:p>
    <w:p w:rsidR="00C11810" w:rsidRDefault="00C11810" w:rsidP="00F27ED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Рекомендации по организации обучения в первом классе четырехлетней начальной школы; </w:t>
      </w:r>
    </w:p>
    <w:p w:rsidR="00C11810" w:rsidRDefault="00C11810" w:rsidP="00F27ED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 w:rsidRPr="00C11810">
        <w:rPr>
          <w:rFonts w:ascii="Times New Roman" w:hAnsi="Times New Roman"/>
          <w:sz w:val="28"/>
          <w:szCs w:val="28"/>
        </w:rPr>
        <w:t>обучения  в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первом классе четырехлетней начальной школы; </w:t>
      </w:r>
    </w:p>
    <w:p w:rsidR="00C11810" w:rsidRDefault="00C11810" w:rsidP="00F27ED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О недопустимости </w:t>
      </w:r>
      <w:proofErr w:type="gramStart"/>
      <w:r w:rsidRPr="00C11810">
        <w:rPr>
          <w:rFonts w:ascii="Times New Roman" w:hAnsi="Times New Roman"/>
          <w:sz w:val="28"/>
          <w:szCs w:val="28"/>
        </w:rPr>
        <w:t>перегрузок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обучающихся в начальной школе; </w:t>
      </w:r>
    </w:p>
    <w:p w:rsidR="00C11810" w:rsidRDefault="00C11810" w:rsidP="00F27ED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Рекомендации по использованию компьютеров в начальной школе.; </w:t>
      </w:r>
    </w:p>
    <w:p w:rsidR="00FA32EC" w:rsidRDefault="00C11810" w:rsidP="00F27ED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образования;</w:t>
      </w:r>
    </w:p>
    <w:p w:rsidR="00C11810" w:rsidRPr="00FA32EC" w:rsidRDefault="00C11810" w:rsidP="00F27ED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>Концепция УМК «Школа России».</w:t>
      </w:r>
    </w:p>
    <w:p w:rsidR="00C11810" w:rsidRPr="00C11810" w:rsidRDefault="00C11810" w:rsidP="00FA32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lastRenderedPageBreak/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C11810">
        <w:rPr>
          <w:rFonts w:ascii="Times New Roman" w:hAnsi="Times New Roman"/>
          <w:bCs/>
          <w:sz w:val="28"/>
          <w:szCs w:val="28"/>
        </w:rPr>
        <w:t>факторов, оказывающих существенное влияние на состояние здоровья детей</w:t>
      </w:r>
      <w:r w:rsidRPr="00C11810">
        <w:rPr>
          <w:rFonts w:ascii="Times New Roman" w:hAnsi="Times New Roman"/>
          <w:sz w:val="28"/>
          <w:szCs w:val="28"/>
        </w:rPr>
        <w:t xml:space="preserve">: </w:t>
      </w:r>
    </w:p>
    <w:p w:rsidR="00FA32EC" w:rsidRDefault="00C11810" w:rsidP="00F27E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неблагоприятные социальные, экономические и экологические условия; </w:t>
      </w:r>
    </w:p>
    <w:p w:rsidR="00FA32EC" w:rsidRDefault="00C11810" w:rsidP="00F27E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FA32EC" w:rsidRDefault="00C11810" w:rsidP="00F27E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</w:t>
      </w:r>
      <w:proofErr w:type="gramStart"/>
      <w:r w:rsidRPr="00FA32EC">
        <w:rPr>
          <w:rFonts w:ascii="Times New Roman" w:hAnsi="Times New Roman"/>
          <w:sz w:val="28"/>
          <w:szCs w:val="28"/>
        </w:rPr>
        <w:t>подростков</w:t>
      </w:r>
      <w:proofErr w:type="gramEnd"/>
      <w:r w:rsidRPr="00FA32EC">
        <w:rPr>
          <w:rFonts w:ascii="Times New Roman" w:hAnsi="Times New Roman"/>
          <w:sz w:val="28"/>
          <w:szCs w:val="28"/>
        </w:rPr>
        <w:t xml:space="preserve"> и всего населения страны в целом; </w:t>
      </w:r>
    </w:p>
    <w:p w:rsidR="00FA32EC" w:rsidRDefault="00C11810" w:rsidP="00F27E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C11810" w:rsidRPr="00FA32EC" w:rsidRDefault="00C11810" w:rsidP="00F27E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C11810" w:rsidRPr="00386DAE" w:rsidRDefault="00FA32EC" w:rsidP="00386DAE">
      <w:pPr>
        <w:pStyle w:val="2"/>
      </w:pPr>
      <w:bookmarkStart w:id="3" w:name="_Toc6838218"/>
      <w:r w:rsidRPr="00386DAE">
        <w:t>1.2.</w:t>
      </w:r>
      <w:r w:rsidR="00C11810" w:rsidRPr="00386DAE">
        <w:t>Задачи формирования экологической культуры, здорового и безопасного образа жизни обучающихся:</w:t>
      </w:r>
      <w:bookmarkEnd w:id="3"/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>сформировать познавательный интерес и бережное отношение к природе;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lastRenderedPageBreak/>
        <w:t xml:space="preserve">сформировать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сформировать навыки позитивного коммуникативного общения;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сформировать представление о позитивных факторах, влияющих на здоровье;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>сформировать навыки эффективной адаптации в обществе, позволяющие в дальнейшем предупредить вредные привычки;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сформировать у обучающихся представление о ценности здоровья и необходимости бережного отношения к нему, расширить знания о </w:t>
      </w:r>
      <w:proofErr w:type="gramStart"/>
      <w:r w:rsidRPr="00FA32EC">
        <w:rPr>
          <w:rFonts w:ascii="Times New Roman" w:hAnsi="Times New Roman"/>
          <w:sz w:val="28"/>
          <w:szCs w:val="28"/>
        </w:rPr>
        <w:t>правилах  ЗОЖ</w:t>
      </w:r>
      <w:proofErr w:type="gramEnd"/>
      <w:r w:rsidRPr="00FA32EC">
        <w:rPr>
          <w:rFonts w:ascii="Times New Roman" w:hAnsi="Times New Roman"/>
          <w:sz w:val="28"/>
          <w:szCs w:val="28"/>
        </w:rPr>
        <w:t>, воспитать  у себя готовность  соблюдать эти правила;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сформировать представление об особенностях своего характера, навыков, управления своим поведением, эмоциональным состоянием;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развития;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>сформировать умения безопасного поведения в окружающей среде и простейшие умения поведения в экстремальных (чрезвычайных) ситуациях;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способствовать осознанию обучающимися ценностей экологически целесообразного, здорового и безопасного образа жизни;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научить обучающихся осознанно выбирать поступки, поведение, позволяющие сохранять и укреплять здоровье, не нарушать экологического равновесия в природе;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lastRenderedPageBreak/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FA32E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A32EC">
        <w:rPr>
          <w:rFonts w:ascii="Times New Roman" w:hAnsi="Times New Roman"/>
          <w:sz w:val="28"/>
          <w:szCs w:val="28"/>
        </w:rPr>
        <w:t xml:space="preserve"> веществ, их пагубном влиянии на здоровье; </w:t>
      </w:r>
    </w:p>
    <w:p w:rsid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C11810" w:rsidRPr="00FA32EC" w:rsidRDefault="00C11810" w:rsidP="00F27ED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sz w:val="28"/>
          <w:szCs w:val="28"/>
        </w:rPr>
        <w:t>обучить элементарным навыкам эмоциональной разгрузки (релаксации).</w:t>
      </w:r>
    </w:p>
    <w:p w:rsidR="00FA32EC" w:rsidRDefault="00FA32EC" w:rsidP="00FA32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32EC">
        <w:rPr>
          <w:rFonts w:ascii="Times New Roman" w:hAnsi="Times New Roman"/>
          <w:bCs/>
          <w:sz w:val="28"/>
          <w:szCs w:val="28"/>
        </w:rPr>
        <w:t>Цель программы-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11810" w:rsidRPr="00C11810">
        <w:rPr>
          <w:rFonts w:ascii="Times New Roman" w:hAnsi="Times New Roman"/>
          <w:sz w:val="28"/>
          <w:szCs w:val="28"/>
        </w:rPr>
        <w:t xml:space="preserve">бережение и укрепление здоровья участников образовательного процесса, формирования основ экологической культуры через внедрение в педагогическую практику на начальной ступени </w:t>
      </w:r>
      <w:proofErr w:type="gramStart"/>
      <w:r w:rsidR="00C11810" w:rsidRPr="00C11810">
        <w:rPr>
          <w:rFonts w:ascii="Times New Roman" w:hAnsi="Times New Roman"/>
          <w:sz w:val="28"/>
          <w:szCs w:val="28"/>
        </w:rPr>
        <w:t>образования  инновационных</w:t>
      </w:r>
      <w:proofErr w:type="gramEnd"/>
      <w:r w:rsidR="00C11810" w:rsidRPr="00C11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810" w:rsidRPr="00C1181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C11810" w:rsidRPr="00C11810">
        <w:rPr>
          <w:rFonts w:ascii="Times New Roman" w:hAnsi="Times New Roman"/>
          <w:sz w:val="28"/>
          <w:szCs w:val="28"/>
        </w:rPr>
        <w:t xml:space="preserve"> и </w:t>
      </w:r>
      <w:proofErr w:type="spellStart"/>
      <w:r w:rsidR="00C11810" w:rsidRPr="00C11810">
        <w:rPr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="00C11810" w:rsidRPr="00C11810">
        <w:rPr>
          <w:rFonts w:ascii="Times New Roman" w:hAnsi="Times New Roman"/>
          <w:sz w:val="28"/>
          <w:szCs w:val="28"/>
        </w:rPr>
        <w:t xml:space="preserve">  педагогических технологий, а также технологий развития экологической компетентности учащихся начальной школы.</w:t>
      </w:r>
    </w:p>
    <w:p w:rsidR="00C11810" w:rsidRPr="00FA32EC" w:rsidRDefault="00FA32EC" w:rsidP="00FA32EC">
      <w:pPr>
        <w:pStyle w:val="2"/>
        <w:rPr>
          <w:rFonts w:cs="Times New Roman"/>
          <w:b w:val="0"/>
          <w:szCs w:val="28"/>
        </w:rPr>
      </w:pPr>
      <w:bookmarkStart w:id="4" w:name="_Toc6838219"/>
      <w:r w:rsidRPr="00FA32EC">
        <w:rPr>
          <w:rStyle w:val="20"/>
          <w:b/>
        </w:rPr>
        <w:t>1.3.</w:t>
      </w:r>
      <w:r w:rsidR="00C11810" w:rsidRPr="00FA32EC">
        <w:rPr>
          <w:rStyle w:val="20"/>
          <w:b/>
        </w:rPr>
        <w:t>Планируемые результаты реализации Программы</w:t>
      </w:r>
      <w:r>
        <w:rPr>
          <w:b w:val="0"/>
          <w:bCs/>
          <w:szCs w:val="28"/>
        </w:rPr>
        <w:t>.</w:t>
      </w:r>
      <w:bookmarkEnd w:id="4"/>
    </w:p>
    <w:p w:rsidR="00C11810" w:rsidRPr="00C11810" w:rsidRDefault="00C11810" w:rsidP="00F27ED9">
      <w:pPr>
        <w:pStyle w:val="aa"/>
        <w:numPr>
          <w:ilvl w:val="3"/>
          <w:numId w:val="4"/>
        </w:numPr>
        <w:suppressAutoHyphens/>
        <w:spacing w:line="360" w:lineRule="auto"/>
        <w:ind w:left="284" w:firstLine="142"/>
        <w:contextualSpacing/>
        <w:rPr>
          <w:bCs/>
          <w:szCs w:val="28"/>
        </w:rPr>
      </w:pPr>
      <w:r w:rsidRPr="00C11810">
        <w:rPr>
          <w:bCs/>
          <w:szCs w:val="28"/>
        </w:rPr>
        <w:t xml:space="preserve">сформированы представления о позитивных и негативных факторах, влияющих на здоровье, в том числе </w:t>
      </w:r>
      <w:proofErr w:type="gramStart"/>
      <w:r w:rsidRPr="00C11810">
        <w:rPr>
          <w:bCs/>
          <w:szCs w:val="28"/>
        </w:rPr>
        <w:t>о  влиянии</w:t>
      </w:r>
      <w:proofErr w:type="gramEnd"/>
      <w:r w:rsidRPr="00C11810">
        <w:rPr>
          <w:bCs/>
          <w:szCs w:val="28"/>
        </w:rPr>
        <w:t xml:space="preserve"> 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C11810" w:rsidRPr="00C11810" w:rsidRDefault="00C11810" w:rsidP="00F27ED9">
      <w:pPr>
        <w:pStyle w:val="aa"/>
        <w:numPr>
          <w:ilvl w:val="3"/>
          <w:numId w:val="4"/>
        </w:numPr>
        <w:suppressAutoHyphens/>
        <w:spacing w:line="360" w:lineRule="auto"/>
        <w:ind w:left="284" w:firstLine="142"/>
        <w:contextualSpacing/>
        <w:rPr>
          <w:bCs/>
          <w:szCs w:val="28"/>
        </w:rPr>
      </w:pPr>
      <w:proofErr w:type="gramStart"/>
      <w:r w:rsidRPr="00C11810">
        <w:rPr>
          <w:bCs/>
          <w:szCs w:val="28"/>
        </w:rPr>
        <w:t>сформированы  представления</w:t>
      </w:r>
      <w:proofErr w:type="gramEnd"/>
      <w:r w:rsidRPr="00C11810">
        <w:rPr>
          <w:bCs/>
          <w:szCs w:val="28"/>
        </w:rPr>
        <w:t xml:space="preserve"> с учётом принципа информационной безопасности о негативных факторах риска здоровью детей (сниженная двигательная активность, курение, алкоголь, наркотики и другие </w:t>
      </w:r>
      <w:proofErr w:type="spellStart"/>
      <w:r w:rsidRPr="00C11810">
        <w:rPr>
          <w:bCs/>
          <w:szCs w:val="28"/>
        </w:rPr>
        <w:t>психоактивные</w:t>
      </w:r>
      <w:proofErr w:type="spellEnd"/>
      <w:r w:rsidRPr="00C11810">
        <w:rPr>
          <w:bCs/>
          <w:szCs w:val="28"/>
        </w:rPr>
        <w:t xml:space="preserve"> вещества,   инфекционные заболевания, переутомления и т.п.), о существовании и причинах возникновения зависимостей от табака, алкоголя, наркотиков и других </w:t>
      </w:r>
      <w:proofErr w:type="spellStart"/>
      <w:r w:rsidRPr="00C11810">
        <w:rPr>
          <w:bCs/>
          <w:szCs w:val="28"/>
        </w:rPr>
        <w:t>психоактивных</w:t>
      </w:r>
      <w:proofErr w:type="spellEnd"/>
      <w:r w:rsidRPr="00C11810">
        <w:rPr>
          <w:bCs/>
          <w:szCs w:val="28"/>
        </w:rPr>
        <w:t xml:space="preserve"> веществ, их пагубном влиянии на здоровье;</w:t>
      </w:r>
    </w:p>
    <w:p w:rsidR="00C11810" w:rsidRPr="00C11810" w:rsidRDefault="00C11810" w:rsidP="00F27ED9">
      <w:pPr>
        <w:pStyle w:val="aa"/>
        <w:numPr>
          <w:ilvl w:val="3"/>
          <w:numId w:val="4"/>
        </w:numPr>
        <w:suppressAutoHyphens/>
        <w:spacing w:line="360" w:lineRule="auto"/>
        <w:ind w:left="284" w:firstLine="142"/>
        <w:contextualSpacing/>
        <w:rPr>
          <w:bCs/>
          <w:szCs w:val="28"/>
        </w:rPr>
      </w:pPr>
      <w:r w:rsidRPr="00C11810">
        <w:rPr>
          <w:bCs/>
          <w:szCs w:val="28"/>
        </w:rPr>
        <w:t>сформированы представления об основных компонентах культуры здоровья и здорового образа жизни;</w:t>
      </w:r>
    </w:p>
    <w:p w:rsidR="00C11810" w:rsidRPr="00C11810" w:rsidRDefault="00C11810" w:rsidP="00F27ED9">
      <w:pPr>
        <w:pStyle w:val="aa"/>
        <w:numPr>
          <w:ilvl w:val="3"/>
          <w:numId w:val="4"/>
        </w:numPr>
        <w:suppressAutoHyphens/>
        <w:spacing w:line="360" w:lineRule="auto"/>
        <w:ind w:left="284" w:firstLine="142"/>
        <w:contextualSpacing/>
        <w:rPr>
          <w:bCs/>
          <w:szCs w:val="28"/>
        </w:rPr>
      </w:pPr>
      <w:proofErr w:type="gramStart"/>
      <w:r w:rsidRPr="00C11810">
        <w:rPr>
          <w:bCs/>
          <w:szCs w:val="28"/>
        </w:rPr>
        <w:lastRenderedPageBreak/>
        <w:t>сформированы  умения</w:t>
      </w:r>
      <w:proofErr w:type="gramEnd"/>
      <w:r w:rsidRPr="00C11810">
        <w:rPr>
          <w:bCs/>
          <w:szCs w:val="28"/>
        </w:rPr>
        <w:t xml:space="preserve"> и навыки обучающихся делать осознанный выбор поступков, поведения, позволяющих сохранять и укреплять здоровье;</w:t>
      </w:r>
    </w:p>
    <w:p w:rsidR="00C11810" w:rsidRPr="00C11810" w:rsidRDefault="00C11810" w:rsidP="00F27ED9">
      <w:pPr>
        <w:pStyle w:val="aa"/>
        <w:numPr>
          <w:ilvl w:val="3"/>
          <w:numId w:val="4"/>
        </w:numPr>
        <w:suppressAutoHyphens/>
        <w:spacing w:line="360" w:lineRule="auto"/>
        <w:ind w:left="284" w:firstLine="142"/>
        <w:contextualSpacing/>
        <w:rPr>
          <w:bCs/>
          <w:szCs w:val="28"/>
        </w:rPr>
      </w:pPr>
      <w:proofErr w:type="gramStart"/>
      <w:r w:rsidRPr="00C11810">
        <w:rPr>
          <w:bCs/>
          <w:szCs w:val="28"/>
        </w:rPr>
        <w:t>сформирована  потребность</w:t>
      </w:r>
      <w:proofErr w:type="gramEnd"/>
      <w:r w:rsidRPr="00C11810">
        <w:rPr>
          <w:bCs/>
          <w:szCs w:val="28"/>
        </w:rPr>
        <w:t xml:space="preserve"> ребенка безбоязненно обращаться к врачу по любым вопросам состояния здоровья, в том числе связанным с особенностями роста и развития;</w:t>
      </w:r>
    </w:p>
    <w:p w:rsidR="00C11810" w:rsidRPr="00C11810" w:rsidRDefault="00C11810" w:rsidP="00F27ED9">
      <w:pPr>
        <w:pStyle w:val="aa"/>
        <w:numPr>
          <w:ilvl w:val="0"/>
          <w:numId w:val="4"/>
        </w:numPr>
        <w:suppressAutoHyphens/>
        <w:spacing w:line="360" w:lineRule="auto"/>
        <w:contextualSpacing/>
        <w:rPr>
          <w:bCs/>
          <w:szCs w:val="28"/>
        </w:rPr>
      </w:pPr>
      <w:r w:rsidRPr="00C11810">
        <w:rPr>
          <w:bCs/>
          <w:szCs w:val="28"/>
        </w:rPr>
        <w:t xml:space="preserve">сформированы </w:t>
      </w:r>
      <w:proofErr w:type="gramStart"/>
      <w:r w:rsidRPr="00C11810">
        <w:rPr>
          <w:bCs/>
          <w:szCs w:val="28"/>
        </w:rPr>
        <w:t>компетентности  об</w:t>
      </w:r>
      <w:proofErr w:type="gramEnd"/>
      <w:r w:rsidRPr="00C11810">
        <w:rPr>
          <w:bCs/>
          <w:szCs w:val="28"/>
        </w:rPr>
        <w:t xml:space="preserve"> основах экологической культуры на примере  экологически сообразного поведения в быту и природе, безопасного для человека и окружающей среды;</w:t>
      </w:r>
    </w:p>
    <w:p w:rsidR="00C11810" w:rsidRPr="00C11810" w:rsidRDefault="00C11810" w:rsidP="00F27ED9">
      <w:pPr>
        <w:pStyle w:val="aa"/>
        <w:numPr>
          <w:ilvl w:val="0"/>
          <w:numId w:val="4"/>
        </w:numPr>
        <w:suppressAutoHyphens/>
        <w:spacing w:line="360" w:lineRule="auto"/>
        <w:contextualSpacing/>
        <w:rPr>
          <w:bCs/>
          <w:szCs w:val="28"/>
        </w:rPr>
      </w:pPr>
      <w:proofErr w:type="gramStart"/>
      <w:r w:rsidRPr="00C11810">
        <w:rPr>
          <w:bCs/>
          <w:szCs w:val="28"/>
        </w:rPr>
        <w:t>сформированы  умения</w:t>
      </w:r>
      <w:proofErr w:type="gramEnd"/>
      <w:r w:rsidRPr="00C11810">
        <w:rPr>
          <w:bCs/>
          <w:szCs w:val="28"/>
        </w:rPr>
        <w:t xml:space="preserve"> безопасного поведения в окружающей среде и простейших умений поведения в экстремальных (чрезвычайных ситуациях);</w:t>
      </w:r>
    </w:p>
    <w:p w:rsidR="00C11810" w:rsidRPr="00C11810" w:rsidRDefault="00C11810" w:rsidP="00F27ED9">
      <w:pPr>
        <w:pStyle w:val="aa"/>
        <w:numPr>
          <w:ilvl w:val="0"/>
          <w:numId w:val="4"/>
        </w:numPr>
        <w:suppressAutoHyphens/>
        <w:spacing w:line="360" w:lineRule="auto"/>
        <w:contextualSpacing/>
        <w:rPr>
          <w:bCs/>
          <w:szCs w:val="28"/>
        </w:rPr>
      </w:pPr>
      <w:r w:rsidRPr="00C11810">
        <w:rPr>
          <w:bCs/>
          <w:szCs w:val="28"/>
        </w:rPr>
        <w:t>развит интерес к природе, природным явлениям и формам жизни, понимание активной роли человека в природе;</w:t>
      </w:r>
    </w:p>
    <w:p w:rsidR="00C11810" w:rsidRPr="00C11810" w:rsidRDefault="00C11810" w:rsidP="00F27ED9">
      <w:pPr>
        <w:pStyle w:val="aa"/>
        <w:numPr>
          <w:ilvl w:val="0"/>
          <w:numId w:val="4"/>
        </w:numPr>
        <w:suppressAutoHyphens/>
        <w:spacing w:line="360" w:lineRule="auto"/>
        <w:contextualSpacing/>
        <w:rPr>
          <w:bCs/>
          <w:szCs w:val="28"/>
        </w:rPr>
      </w:pPr>
      <w:proofErr w:type="gramStart"/>
      <w:r w:rsidRPr="00C11810">
        <w:rPr>
          <w:bCs/>
          <w:szCs w:val="28"/>
        </w:rPr>
        <w:t>сформировано  ценностное</w:t>
      </w:r>
      <w:proofErr w:type="gramEnd"/>
      <w:r w:rsidRPr="00C11810">
        <w:rPr>
          <w:bCs/>
          <w:szCs w:val="28"/>
        </w:rPr>
        <w:t xml:space="preserve"> отношение к природе и всем формам жизни;</w:t>
      </w:r>
    </w:p>
    <w:p w:rsidR="00C11810" w:rsidRPr="00C11810" w:rsidRDefault="00C11810" w:rsidP="00F27ED9">
      <w:pPr>
        <w:pStyle w:val="aa"/>
        <w:numPr>
          <w:ilvl w:val="0"/>
          <w:numId w:val="4"/>
        </w:numPr>
        <w:suppressAutoHyphens/>
        <w:spacing w:line="360" w:lineRule="auto"/>
        <w:contextualSpacing/>
        <w:rPr>
          <w:bCs/>
          <w:szCs w:val="28"/>
        </w:rPr>
      </w:pPr>
      <w:r w:rsidRPr="00C11810">
        <w:rPr>
          <w:bCs/>
          <w:szCs w:val="28"/>
        </w:rPr>
        <w:t>сформированы умения и навыки элементарного опыта природоохранительной деятельности;</w:t>
      </w:r>
    </w:p>
    <w:p w:rsidR="00C11810" w:rsidRPr="00FA32EC" w:rsidRDefault="00C11810" w:rsidP="00F27ED9">
      <w:pPr>
        <w:pStyle w:val="aa"/>
        <w:numPr>
          <w:ilvl w:val="0"/>
          <w:numId w:val="4"/>
        </w:numPr>
        <w:suppressAutoHyphens/>
        <w:spacing w:line="360" w:lineRule="auto"/>
        <w:contextualSpacing/>
        <w:rPr>
          <w:bCs/>
          <w:szCs w:val="28"/>
        </w:rPr>
      </w:pPr>
      <w:r w:rsidRPr="00C11810">
        <w:rPr>
          <w:bCs/>
          <w:szCs w:val="28"/>
        </w:rPr>
        <w:t xml:space="preserve">сформированы умения и </w:t>
      </w:r>
      <w:proofErr w:type="gramStart"/>
      <w:r w:rsidRPr="00C11810">
        <w:rPr>
          <w:bCs/>
          <w:szCs w:val="28"/>
        </w:rPr>
        <w:t>навыки  бережного</w:t>
      </w:r>
      <w:proofErr w:type="gramEnd"/>
      <w:r w:rsidRPr="00C11810">
        <w:rPr>
          <w:bCs/>
          <w:szCs w:val="28"/>
        </w:rPr>
        <w:t xml:space="preserve"> отношения к растениям и животным</w:t>
      </w:r>
    </w:p>
    <w:p w:rsidR="00FA32EC" w:rsidRDefault="00FA32EC" w:rsidP="00C46BBD">
      <w:pPr>
        <w:pStyle w:val="2"/>
      </w:pPr>
      <w:bookmarkStart w:id="5" w:name="_Toc6838220"/>
      <w:r>
        <w:t>1.4.</w:t>
      </w:r>
      <w:r w:rsidR="00C11810" w:rsidRPr="00C11810">
        <w:t>Направления реализации программы</w:t>
      </w:r>
      <w:bookmarkEnd w:id="5"/>
    </w:p>
    <w:p w:rsidR="00C11810" w:rsidRPr="00C46BBD" w:rsidRDefault="00C11810" w:rsidP="00C46BB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Программа формирования экологической культуры, здорового и безопасного образа жизни</w:t>
      </w:r>
      <w:r w:rsidR="00C46BBD">
        <w:rPr>
          <w:rFonts w:ascii="Times New Roman" w:hAnsi="Times New Roman"/>
          <w:sz w:val="28"/>
          <w:szCs w:val="28"/>
        </w:rPr>
        <w:t xml:space="preserve"> включает в себя </w:t>
      </w:r>
      <w:r w:rsidR="00C46BBD" w:rsidRPr="00C46BBD">
        <w:rPr>
          <w:rFonts w:ascii="Times New Roman" w:hAnsi="Times New Roman"/>
          <w:sz w:val="28"/>
          <w:szCs w:val="28"/>
        </w:rPr>
        <w:t>с</w:t>
      </w:r>
      <w:r w:rsidRPr="00C46BBD">
        <w:rPr>
          <w:rFonts w:ascii="Times New Roman" w:hAnsi="Times New Roman"/>
          <w:sz w:val="28"/>
          <w:szCs w:val="28"/>
        </w:rPr>
        <w:t xml:space="preserve">оздание </w:t>
      </w:r>
      <w:proofErr w:type="spellStart"/>
      <w:r w:rsidRPr="00C46BB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46BBD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FA32EC" w:rsidRDefault="00C11810" w:rsidP="00FA32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</w:t>
      </w:r>
      <w:r w:rsidR="00FA32EC">
        <w:rPr>
          <w:rFonts w:ascii="Times New Roman" w:hAnsi="Times New Roman"/>
          <w:sz w:val="28"/>
          <w:szCs w:val="28"/>
        </w:rPr>
        <w:t xml:space="preserve">ья и охраны труда обучающихся. </w:t>
      </w:r>
    </w:p>
    <w:p w:rsidR="00FA32EC" w:rsidRDefault="00C11810" w:rsidP="00FA32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В школе работает </w:t>
      </w:r>
      <w:r w:rsidRPr="00C11810">
        <w:rPr>
          <w:rFonts w:ascii="Times New Roman" w:hAnsi="Times New Roman"/>
          <w:bCs/>
          <w:sz w:val="28"/>
          <w:szCs w:val="28"/>
        </w:rPr>
        <w:t>буфет,</w:t>
      </w:r>
      <w:r w:rsidRPr="00C11810">
        <w:rPr>
          <w:rFonts w:ascii="Times New Roman" w:hAnsi="Times New Roman"/>
          <w:sz w:val="28"/>
          <w:szCs w:val="28"/>
        </w:rPr>
        <w:t xml:space="preserve"> позволяющий организовывать горячие завтраки и обеды в урочное время. </w:t>
      </w:r>
    </w:p>
    <w:p w:rsidR="00C11810" w:rsidRPr="00FA32EC" w:rsidRDefault="00C11810" w:rsidP="00FA32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В школе работают оснащенный </w:t>
      </w:r>
      <w:r w:rsidRPr="00C11810">
        <w:rPr>
          <w:rFonts w:ascii="Times New Roman" w:hAnsi="Times New Roman"/>
          <w:bCs/>
          <w:sz w:val="28"/>
          <w:szCs w:val="28"/>
        </w:rPr>
        <w:t xml:space="preserve">спортивный </w:t>
      </w:r>
      <w:proofErr w:type="gramStart"/>
      <w:r w:rsidRPr="00C11810">
        <w:rPr>
          <w:rFonts w:ascii="Times New Roman" w:hAnsi="Times New Roman"/>
          <w:bCs/>
          <w:sz w:val="28"/>
          <w:szCs w:val="28"/>
        </w:rPr>
        <w:t>зал</w:t>
      </w:r>
      <w:r w:rsidRPr="00C11810">
        <w:rPr>
          <w:rFonts w:ascii="Times New Roman" w:hAnsi="Times New Roman"/>
          <w:sz w:val="28"/>
          <w:szCs w:val="28"/>
        </w:rPr>
        <w:t>,  оборудованный</w:t>
      </w:r>
      <w:proofErr w:type="gramEnd"/>
      <w:r w:rsidRPr="00C11810">
        <w:rPr>
          <w:rFonts w:ascii="Times New Roman" w:hAnsi="Times New Roman"/>
          <w:sz w:val="28"/>
          <w:szCs w:val="28"/>
        </w:rPr>
        <w:t>  необходимым игровым и спортивным  инвентарём.</w:t>
      </w:r>
      <w:r w:rsidR="00FA32EC">
        <w:rPr>
          <w:rFonts w:ascii="Times New Roman" w:hAnsi="Times New Roman"/>
          <w:sz w:val="28"/>
          <w:szCs w:val="28"/>
        </w:rPr>
        <w:t xml:space="preserve"> </w:t>
      </w:r>
      <w:r w:rsidRPr="00C11810">
        <w:rPr>
          <w:rFonts w:ascii="Times New Roman" w:hAnsi="Times New Roman"/>
          <w:sz w:val="28"/>
          <w:szCs w:val="28"/>
        </w:rPr>
        <w:t xml:space="preserve">Эффективное функционирование созданной </w:t>
      </w:r>
      <w:proofErr w:type="spellStart"/>
      <w:r w:rsidRPr="00C11810">
        <w:rPr>
          <w:rFonts w:ascii="Times New Roman" w:hAnsi="Times New Roman"/>
          <w:sz w:val="28"/>
          <w:szCs w:val="28"/>
        </w:rPr>
        <w:t>здоровьсберегающей</w:t>
      </w:r>
      <w:proofErr w:type="spellEnd"/>
      <w:r w:rsidRPr="00C11810">
        <w:rPr>
          <w:rFonts w:ascii="Times New Roman" w:hAnsi="Times New Roman"/>
          <w:sz w:val="28"/>
          <w:szCs w:val="28"/>
        </w:rPr>
        <w:t xml:space="preserve"> инфраструктуры в школе поддерживает </w:t>
      </w:r>
      <w:r w:rsidRPr="00C11810">
        <w:rPr>
          <w:rFonts w:ascii="Times New Roman" w:hAnsi="Times New Roman"/>
          <w:bCs/>
          <w:sz w:val="28"/>
          <w:szCs w:val="28"/>
        </w:rPr>
        <w:t>у</w:t>
      </w:r>
      <w:r w:rsidR="00C46BBD">
        <w:rPr>
          <w:rFonts w:ascii="Times New Roman" w:hAnsi="Times New Roman"/>
          <w:bCs/>
          <w:sz w:val="28"/>
          <w:szCs w:val="28"/>
        </w:rPr>
        <w:t>читель физической культуры</w:t>
      </w:r>
      <w:r w:rsidRPr="00C11810">
        <w:rPr>
          <w:rFonts w:ascii="Times New Roman" w:hAnsi="Times New Roman"/>
          <w:bCs/>
          <w:sz w:val="28"/>
          <w:szCs w:val="28"/>
        </w:rPr>
        <w:t>.</w:t>
      </w:r>
    </w:p>
    <w:p w:rsidR="00C11810" w:rsidRPr="00C11810" w:rsidRDefault="00C11810" w:rsidP="00C11810">
      <w:pPr>
        <w:pStyle w:val="aa"/>
        <w:spacing w:line="360" w:lineRule="auto"/>
        <w:contextualSpacing/>
        <w:rPr>
          <w:b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0"/>
        <w:gridCol w:w="3265"/>
      </w:tblGrid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  <w:lang w:eastAsia="ar-SA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 xml:space="preserve"> Показатели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Ответственные</w:t>
            </w:r>
          </w:p>
        </w:tc>
      </w:tr>
      <w:tr w:rsidR="00C11810" w:rsidRPr="00C11810" w:rsidTr="00B95EB2">
        <w:trPr>
          <w:trHeight w:val="12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Мониторинг соответствия состояния и содержания здания и помещений ОУ санитарным и гигиеническим нормам, нормам пожарной безопасности, требованиям охраны здоровья и охраны труда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Директор школы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Заместители директора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Учителя-предметники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Наличие и необходимое оснащение помещений для питания обучающихся. Организация горячего питания и горячих завтраков.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Директор школы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 xml:space="preserve">Оснащенность оборудованием, позволяющим организовать </w:t>
            </w:r>
            <w:proofErr w:type="spellStart"/>
            <w:r w:rsidRPr="00C11810">
              <w:rPr>
                <w:szCs w:val="28"/>
              </w:rPr>
              <w:t>здоровьесберегающую</w:t>
            </w:r>
            <w:proofErr w:type="spellEnd"/>
            <w:r w:rsidRPr="00C11810">
              <w:rPr>
                <w:szCs w:val="28"/>
              </w:rPr>
              <w:t xml:space="preserve">  деятельность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Директор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Заместители директора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Наличие рабочего места для медицинского работника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Директор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Наличие квалифицированного состава специалистов, обеспечивающих оздоровительную работу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Директор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Мониторинг освещенности учебных кабинетов (естественное и искусственное освещение)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Директор школы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Учителя-предметники</w:t>
            </w:r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Целенаправленная работа по сохранению здоровья учащихся школы и преподавателей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Директор школы</w:t>
            </w:r>
          </w:p>
          <w:p w:rsidR="00C11810" w:rsidRPr="00C11810" w:rsidRDefault="00FA32EC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Мед.работник</w:t>
            </w:r>
            <w:proofErr w:type="spellEnd"/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Учитель физической культуры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Мониторинг санитарного состояния учебных кабинетов, школьного буфета, спортивного зала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Завуч по ВР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Дежурные преподаватели</w:t>
            </w:r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Плановая диспансеризация учащихся и учителей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Администрация школы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Администрации ЦРБ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</w:rPr>
            </w:pPr>
            <w:proofErr w:type="spellStart"/>
            <w:r w:rsidRPr="00C11810">
              <w:rPr>
                <w:szCs w:val="28"/>
              </w:rPr>
              <w:t>Мед.работник</w:t>
            </w:r>
            <w:proofErr w:type="spellEnd"/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Контроль пищевого рациона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Родительский комитет школы</w:t>
            </w:r>
          </w:p>
        </w:tc>
      </w:tr>
      <w:tr w:rsidR="00C11810" w:rsidRPr="00C11810" w:rsidTr="00B95E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Контроль за использованием при текущем ремонте школы к новому учебному году красок и строительных материалов, разрешенных для применения в детских учреждениях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  <w:r w:rsidRPr="00C11810">
              <w:rPr>
                <w:szCs w:val="28"/>
              </w:rPr>
              <w:t>Завхоз</w:t>
            </w:r>
          </w:p>
          <w:p w:rsidR="00C11810" w:rsidRPr="00C11810" w:rsidRDefault="00C11810" w:rsidP="00C11810">
            <w:pPr>
              <w:pStyle w:val="aa"/>
              <w:spacing w:line="360" w:lineRule="auto"/>
              <w:ind w:firstLine="0"/>
              <w:contextualSpacing/>
              <w:rPr>
                <w:szCs w:val="28"/>
                <w:lang w:eastAsia="ar-SA"/>
              </w:rPr>
            </w:pPr>
          </w:p>
        </w:tc>
      </w:tr>
    </w:tbl>
    <w:p w:rsidR="00C11810" w:rsidRPr="00C46BBD" w:rsidRDefault="00C46BBD" w:rsidP="00C46BBD">
      <w:pPr>
        <w:pStyle w:val="2"/>
      </w:pPr>
      <w:bookmarkStart w:id="6" w:name="_Toc6838221"/>
      <w:r>
        <w:t>1.</w:t>
      </w:r>
      <w:r w:rsidR="00B95EB2">
        <w:t>5</w:t>
      </w:r>
      <w:r>
        <w:t>.</w:t>
      </w:r>
      <w:r w:rsidR="00C11810" w:rsidRPr="00C11810">
        <w:t xml:space="preserve">Рациональная организация учебной и </w:t>
      </w:r>
      <w:proofErr w:type="spellStart"/>
      <w:r w:rsidR="00C11810" w:rsidRPr="00C11810">
        <w:t>внеучебной</w:t>
      </w:r>
      <w:proofErr w:type="spellEnd"/>
      <w:r w:rsidR="00C11810" w:rsidRPr="00C11810">
        <w:t xml:space="preserve"> деятельности</w:t>
      </w:r>
      <w:r>
        <w:t>.</w:t>
      </w:r>
      <w:bookmarkEnd w:id="6"/>
    </w:p>
    <w:p w:rsidR="00C11810" w:rsidRPr="00C11810" w:rsidRDefault="00C11810" w:rsidP="00C46BBD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Организация образовательного процесса строится с учетом гигиенических норм и требований к орга</w:t>
      </w:r>
      <w:r w:rsidRPr="00C11810">
        <w:rPr>
          <w:rFonts w:ascii="Times New Roman" w:hAnsi="Times New Roman"/>
          <w:sz w:val="28"/>
          <w:szCs w:val="28"/>
        </w:rPr>
        <w:softHyphen/>
        <w:t xml:space="preserve">низации и объёму учебной и </w:t>
      </w:r>
      <w:proofErr w:type="spellStart"/>
      <w:r w:rsidRPr="00C1181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11810">
        <w:rPr>
          <w:rFonts w:ascii="Times New Roman" w:hAnsi="Times New Roman"/>
          <w:sz w:val="28"/>
          <w:szCs w:val="28"/>
        </w:rPr>
        <w:t xml:space="preserve"> нагрузки (выполнение домашних заданий, занятия в кружках и спортивных секциях).</w:t>
      </w:r>
    </w:p>
    <w:p w:rsidR="00C11810" w:rsidRPr="00C46BBD" w:rsidRDefault="00C11810" w:rsidP="00C46BBD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В учебном процессе педагоги применяют методы и методики обучения, адекватные возрастным возможностям и особенностям обучающихся.  Используемый в школе учебно-методический комплекс «Школа России» содержит материал для регулярного </w:t>
      </w:r>
      <w:proofErr w:type="gramStart"/>
      <w:r w:rsidRPr="00C11810">
        <w:rPr>
          <w:rFonts w:ascii="Times New Roman" w:hAnsi="Times New Roman"/>
          <w:sz w:val="28"/>
          <w:szCs w:val="28"/>
        </w:rPr>
        <w:t>проведения  учеником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самооценки результатов собственных достижений на разных этапах обучения: 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заданий, направленных на самооценку </w:t>
      </w:r>
      <w:r w:rsidRPr="00C11810">
        <w:rPr>
          <w:rFonts w:ascii="Times New Roman" w:hAnsi="Times New Roman"/>
          <w:sz w:val="28"/>
          <w:szCs w:val="28"/>
        </w:rPr>
        <w:lastRenderedPageBreak/>
        <w:t xml:space="preserve">результатов собственных достижений, их сравнение с предыдущими результатами, на осознание происходящих </w:t>
      </w:r>
      <w:proofErr w:type="gramStart"/>
      <w:r w:rsidRPr="00C11810">
        <w:rPr>
          <w:rFonts w:ascii="Times New Roman" w:hAnsi="Times New Roman"/>
          <w:sz w:val="28"/>
          <w:szCs w:val="28"/>
        </w:rPr>
        <w:t>приращений  знаний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</w:t>
      </w:r>
      <w:proofErr w:type="gramStart"/>
      <w:r w:rsidRPr="00C11810">
        <w:rPr>
          <w:rFonts w:ascii="Times New Roman" w:hAnsi="Times New Roman"/>
          <w:sz w:val="28"/>
          <w:szCs w:val="28"/>
        </w:rPr>
        <w:t>материал,  связанный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с проблемой безопасного поведения ребенка в природном и социальном окружении.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</w:t>
      </w:r>
      <w:proofErr w:type="gramStart"/>
      <w:r w:rsidRPr="00C11810">
        <w:rPr>
          <w:rFonts w:ascii="Times New Roman" w:hAnsi="Times New Roman"/>
          <w:sz w:val="28"/>
          <w:szCs w:val="28"/>
        </w:rPr>
        <w:t>переход  детей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младшего школьного возраста от игровой деятельности (ведущего вида деятельности  в дошкольном возрасте) к учебной.</w:t>
      </w:r>
    </w:p>
    <w:tbl>
      <w:tblPr>
        <w:tblW w:w="0" w:type="auto"/>
        <w:tblInd w:w="-71" w:type="dxa"/>
        <w:tblLayout w:type="fixed"/>
        <w:tblLook w:val="04A0" w:firstRow="1" w:lastRow="0" w:firstColumn="1" w:lastColumn="0" w:noHBand="0" w:noVBand="1"/>
      </w:tblPr>
      <w:tblGrid>
        <w:gridCol w:w="741"/>
        <w:gridCol w:w="5103"/>
        <w:gridCol w:w="3979"/>
      </w:tblGrid>
      <w:tr w:rsidR="00C11810" w:rsidRPr="00C11810" w:rsidTr="00B95EB2">
        <w:trPr>
          <w:trHeight w:val="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Название мероприятия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Ответственность и контроль за реализацию направления</w:t>
            </w: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C11810">
              <w:rPr>
                <w:szCs w:val="28"/>
              </w:rPr>
              <w:t>внеучебной</w:t>
            </w:r>
            <w:proofErr w:type="spellEnd"/>
            <w:r w:rsidRPr="00C11810">
              <w:rPr>
                <w:szCs w:val="28"/>
              </w:rPr>
              <w:t xml:space="preserve">  нагрузки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Зам. директора по УВР,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Классные руководители,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Руководители кружков</w:t>
            </w: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Использование методов и методик обучения, адекватных возрастным возможностям и особенностям обучающихся. Введение любых </w:t>
            </w:r>
            <w:r w:rsidRPr="00C11810">
              <w:rPr>
                <w:szCs w:val="28"/>
              </w:rPr>
              <w:lastRenderedPageBreak/>
              <w:t>инноваций в учебный процесс только под контролем специалистов.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lastRenderedPageBreak/>
              <w:t>Зам. директора по УВР,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Классные руководители,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Руководители кружков</w:t>
            </w: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Строгое соблюдение всех требований к использованию ТСО, в том числе компьютеров и аудиовизуальных средств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Зам. директора по УВР,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Классные руководители,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Руководители кружков</w:t>
            </w: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Зам. директора по УВР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Учителя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Организация режима постепенного повышения нагрузок для учащихся первого класса с целью обеспечения адаптации к новым условиям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Зам. директора по УВР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proofErr w:type="spellStart"/>
            <w:r w:rsidRPr="00C11810">
              <w:rPr>
                <w:szCs w:val="28"/>
              </w:rPr>
              <w:t>Мед.работник</w:t>
            </w:r>
            <w:proofErr w:type="spellEnd"/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Обязательное проведение динамической паузы на уроке, организация перемен с пребыванием детей на свежем воздухе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Зам. директора по УВР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Организация перемен с целью создания условий для двигательной активности учащихся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Учитель физической культуры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Старшеклассники</w:t>
            </w: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Повышение грамотности учителей в вопросах здоровьесбережения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proofErr w:type="spellStart"/>
            <w:r w:rsidRPr="00C11810">
              <w:rPr>
                <w:szCs w:val="28"/>
              </w:rPr>
              <w:t>Мед.работник</w:t>
            </w:r>
            <w:proofErr w:type="spellEnd"/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Анализ урока с точки зрения построения его на основе здоровьесберегающих технологий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Директор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Заместители директора </w:t>
            </w: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Анализ состояния здоровья учащихся,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выявление приоритетных задач работы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proofErr w:type="spellStart"/>
            <w:r w:rsidRPr="00C11810">
              <w:rPr>
                <w:szCs w:val="28"/>
              </w:rPr>
              <w:t>Мед.работник</w:t>
            </w:r>
            <w:proofErr w:type="spellEnd"/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Осуществление контроля за соблюдением норм учебной нагрузки (ежедневной, еженедельной, годовой)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Директор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Заместители директора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Представители родительского комитета</w:t>
            </w: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Работа в школе медико- </w:t>
            </w:r>
            <w:proofErr w:type="spellStart"/>
            <w:r w:rsidRPr="00C11810">
              <w:rPr>
                <w:szCs w:val="28"/>
              </w:rPr>
              <w:t>психолого</w:t>
            </w:r>
            <w:proofErr w:type="spellEnd"/>
            <w:r w:rsidRPr="00C11810">
              <w:rPr>
                <w:szCs w:val="28"/>
              </w:rPr>
              <w:t xml:space="preserve"> –педагогического консилиума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color w:val="000000"/>
                <w:szCs w:val="28"/>
              </w:rPr>
            </w:pPr>
            <w:r w:rsidRPr="00C11810">
              <w:rPr>
                <w:color w:val="000000"/>
                <w:szCs w:val="28"/>
              </w:rPr>
              <w:t>Директор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color w:val="000000"/>
                <w:szCs w:val="28"/>
              </w:rPr>
            </w:pPr>
            <w:r w:rsidRPr="00C11810">
              <w:rPr>
                <w:color w:val="000000"/>
                <w:szCs w:val="28"/>
              </w:rPr>
              <w:t>Завуч по УВР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color w:val="000000"/>
                <w:szCs w:val="28"/>
              </w:rPr>
            </w:pPr>
            <w:r w:rsidRPr="00C11810">
              <w:rPr>
                <w:color w:val="000000"/>
                <w:szCs w:val="28"/>
              </w:rPr>
              <w:t>Школьный психолог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color w:val="000000"/>
                <w:szCs w:val="28"/>
              </w:rPr>
            </w:pPr>
            <w:r w:rsidRPr="00C11810">
              <w:rPr>
                <w:color w:val="000000"/>
                <w:szCs w:val="28"/>
              </w:rPr>
              <w:t>Совет профилактики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color w:val="000000"/>
                <w:szCs w:val="28"/>
              </w:rPr>
            </w:pPr>
            <w:r w:rsidRPr="00C11810">
              <w:rPr>
                <w:color w:val="000000"/>
                <w:szCs w:val="28"/>
              </w:rPr>
              <w:t>Учителя-предметники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color w:val="000000"/>
                <w:szCs w:val="28"/>
              </w:rPr>
            </w:pPr>
          </w:p>
        </w:tc>
      </w:tr>
      <w:tr w:rsidR="00C11810" w:rsidRPr="00C11810" w:rsidTr="00B95EB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6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Ведение систематической работы с детьми с ослабленным здоровьем и детьми с ограниченными возможностями здоровья.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</w:tbl>
    <w:p w:rsidR="00C11810" w:rsidRPr="00C11810" w:rsidRDefault="00C11810" w:rsidP="00C11810">
      <w:pPr>
        <w:pStyle w:val="aa"/>
        <w:snapToGrid w:val="0"/>
        <w:spacing w:line="360" w:lineRule="auto"/>
        <w:ind w:firstLine="0"/>
        <w:contextualSpacing/>
        <w:rPr>
          <w:szCs w:val="28"/>
        </w:rPr>
      </w:pPr>
    </w:p>
    <w:p w:rsidR="00C11810" w:rsidRPr="00C11810" w:rsidRDefault="00C46BBD" w:rsidP="00C46BBD">
      <w:pPr>
        <w:pStyle w:val="2"/>
      </w:pPr>
      <w:bookmarkStart w:id="7" w:name="_Toc6838222"/>
      <w:r>
        <w:t>1.</w:t>
      </w:r>
      <w:r w:rsidR="00B95EB2">
        <w:t>6</w:t>
      </w:r>
      <w:r>
        <w:t>.</w:t>
      </w:r>
      <w:r w:rsidR="00C11810" w:rsidRPr="00C11810">
        <w:t>Эффективная организация физкультурно-оздоровительной работы.</w:t>
      </w:r>
      <w:bookmarkEnd w:id="7"/>
    </w:p>
    <w:p w:rsidR="00C11810" w:rsidRPr="00C11810" w:rsidRDefault="00C11810" w:rsidP="00C46BB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C46BBD" w:rsidRDefault="00C11810" w:rsidP="00F27ED9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BBD">
        <w:rPr>
          <w:rFonts w:ascii="Times New Roman" w:hAnsi="Times New Roman"/>
          <w:sz w:val="28"/>
          <w:szCs w:val="28"/>
        </w:rPr>
        <w:t xml:space="preserve">полноценную и эффективную работу с обучающимися всех групп здоровья (на уроках физкультуры, в секциях и т. п.); </w:t>
      </w:r>
    </w:p>
    <w:p w:rsidR="00C46BBD" w:rsidRDefault="00C11810" w:rsidP="00F27ED9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BBD">
        <w:rPr>
          <w:rFonts w:ascii="Times New Roman" w:hAnsi="Times New Roman"/>
          <w:sz w:val="28"/>
          <w:szCs w:val="28"/>
        </w:rPr>
        <w:t xml:space="preserve"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 </w:t>
      </w:r>
    </w:p>
    <w:p w:rsidR="00C46BBD" w:rsidRDefault="00C11810" w:rsidP="00F27ED9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BBD">
        <w:rPr>
          <w:rFonts w:ascii="Times New Roman" w:hAnsi="Times New Roman"/>
          <w:sz w:val="28"/>
          <w:szCs w:val="28"/>
        </w:rPr>
        <w:t xml:space="preserve">организацию динамических перемен, физкультминуток на уроках, способствующих эмоциональной разгрузке и повышению двигательной активности; </w:t>
      </w:r>
    </w:p>
    <w:p w:rsidR="00C11810" w:rsidRPr="00C46BBD" w:rsidRDefault="00C11810" w:rsidP="00F27ED9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BBD">
        <w:rPr>
          <w:rFonts w:ascii="Times New Roman" w:hAnsi="Times New Roman"/>
          <w:sz w:val="28"/>
          <w:szCs w:val="28"/>
        </w:rPr>
        <w:lastRenderedPageBreak/>
        <w:t xml:space="preserve">регулярное проведение спортивно-оздоровительных мероприятий (дней спорта, соревнований, олимпиад, походов и т. п.). </w:t>
      </w:r>
    </w:p>
    <w:p w:rsidR="00C11810" w:rsidRPr="00C11810" w:rsidRDefault="00C11810" w:rsidP="00C46BBD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5033"/>
        <w:gridCol w:w="3765"/>
      </w:tblGrid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Название мероприятия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Ответственность и контроль за реализацию направления</w:t>
            </w:r>
          </w:p>
        </w:tc>
      </w:tr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Организация  эффективной работы с обучающимися всех групп здоровья (на уроках физической культуры, в секциях и т.п.)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Заместители директора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Учитель физической культуры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Руководитель спортивных секций</w:t>
            </w:r>
          </w:p>
        </w:tc>
      </w:tr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Организация рациональной и соответствующей организации уроков физической культуры и занятий активно-двигательного характера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Заместители директора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Учитель физической культуры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Руководитель спортивных секций</w:t>
            </w:r>
          </w:p>
        </w:tc>
      </w:tr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Организовать занятия лечебной физкультурой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Администрация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Учитель физической культуры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Руководитель спортивных секций</w:t>
            </w:r>
          </w:p>
        </w:tc>
      </w:tr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Организовать часы активных движений (динамическая пауза)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Учитель физической культуры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</w:tc>
      </w:tr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Организовать динамические перемены, физкультминутки на уроках, способствующих эмоциональной разгрузке и повышению двигательной активности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Учителя-предметники</w:t>
            </w:r>
          </w:p>
        </w:tc>
      </w:tr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Организовать на базе школы спортивные секции и создать условия для их эффективного функционирования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Администрация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Использование различных форм массовой пропаганды здорового образа жизни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Администрация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часы, пропагандирующие ЗОЖ; мероприятия по профилактике детского травматизма на дорогах;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мероприятия по профилактике </w:t>
            </w:r>
            <w:proofErr w:type="spellStart"/>
            <w:r w:rsidRPr="00C11810">
              <w:rPr>
                <w:szCs w:val="28"/>
              </w:rPr>
              <w:t>табакокурения</w:t>
            </w:r>
            <w:proofErr w:type="spellEnd"/>
            <w:r w:rsidRPr="00C11810">
              <w:rPr>
                <w:szCs w:val="28"/>
              </w:rPr>
              <w:t>, наркомании, алкогольной зависимости; мероприятия по правовой культуре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Преподаватель ОБЖ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Совет профилактики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Заместитель директора по ВР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rPr>
          <w:trHeight w:val="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Организация спортивно-массовых мероприятий во время субботнего и воскресного отдыха через проведение секций и школьной спартакиады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Зам. директора по ВР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Учитель физической культуры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proofErr w:type="spellStart"/>
            <w:r w:rsidRPr="00C11810">
              <w:rPr>
                <w:szCs w:val="28"/>
              </w:rPr>
              <w:t>Руков</w:t>
            </w:r>
            <w:proofErr w:type="spellEnd"/>
            <w:r w:rsidRPr="00C11810">
              <w:rPr>
                <w:szCs w:val="28"/>
              </w:rPr>
              <w:t>. Секций</w:t>
            </w:r>
          </w:p>
        </w:tc>
      </w:tr>
      <w:tr w:rsidR="00C11810" w:rsidRPr="00C11810" w:rsidTr="00B95EB2">
        <w:trPr>
          <w:trHeight w:val="7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Участие в районных и областных соревнованиях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Учитель физической культуры</w:t>
            </w:r>
          </w:p>
        </w:tc>
      </w:tr>
      <w:tr w:rsidR="00C11810" w:rsidRPr="00C11810" w:rsidTr="00B95EB2">
        <w:trPr>
          <w:trHeight w:val="4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Работа медико-психолого-педагогического консилиума с целью выявления </w:t>
            </w:r>
            <w:proofErr w:type="spellStart"/>
            <w:r w:rsidRPr="00C11810">
              <w:rPr>
                <w:szCs w:val="28"/>
              </w:rPr>
              <w:t>дезадаптации</w:t>
            </w:r>
            <w:proofErr w:type="spellEnd"/>
            <w:r w:rsidRPr="00C11810">
              <w:rPr>
                <w:szCs w:val="28"/>
              </w:rPr>
              <w:t xml:space="preserve"> учащихся а также коррекции, индивидуальной траектории обучения и психологического комфорта учащихся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Директор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Школьный психолог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Совет профилактики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Учителя-предметники</w:t>
            </w:r>
          </w:p>
        </w:tc>
      </w:tr>
      <w:tr w:rsidR="00C11810" w:rsidRPr="00C11810" w:rsidTr="00B95EB2">
        <w:trPr>
          <w:trHeight w:val="4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Оформление стендов, пропагандирующих ЗОЖ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Зам. директора по ВР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Учитель физической культуры</w:t>
            </w:r>
          </w:p>
        </w:tc>
      </w:tr>
      <w:tr w:rsidR="00C11810" w:rsidRPr="00C11810" w:rsidTr="00B95EB2">
        <w:trPr>
          <w:trHeight w:val="4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Воспитание учащихся личным примером </w:t>
            </w:r>
            <w:proofErr w:type="gramStart"/>
            <w:r w:rsidRPr="00C11810">
              <w:rPr>
                <w:szCs w:val="28"/>
              </w:rPr>
              <w:t>учителей  (</w:t>
            </w:r>
            <w:proofErr w:type="gramEnd"/>
            <w:r w:rsidRPr="00C11810">
              <w:rPr>
                <w:szCs w:val="28"/>
              </w:rPr>
              <w:t xml:space="preserve">участие преподавателей в Днях здоровья, доброжелательность в общении, 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забота о собственном здоровье, отказ от вредных привычек)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Учителя-предметники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</w:tc>
      </w:tr>
      <w:tr w:rsidR="00C11810" w:rsidRPr="00C11810" w:rsidTr="00B95EB2">
        <w:trPr>
          <w:trHeight w:val="4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Воспитание учащихся личным примером родителей (участие в Днях здоровья, помощь в проведении и организации спортивных соревнований; отказ от вредных привычек;   здоровый психологический климат в семье.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Родители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Школьный психолог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Совет профилактики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rPr>
          <w:trHeight w:val="4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F27ED9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Обновление страницы школьного сайта, посвященной пропаганде ЗОЖ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Руководитель сайта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Учащиеся школы</w:t>
            </w:r>
          </w:p>
        </w:tc>
      </w:tr>
    </w:tbl>
    <w:p w:rsidR="00C11810" w:rsidRPr="00C11810" w:rsidRDefault="00C11810" w:rsidP="00C11810">
      <w:pPr>
        <w:pStyle w:val="aa"/>
        <w:snapToGrid w:val="0"/>
        <w:spacing w:line="360" w:lineRule="auto"/>
        <w:ind w:firstLine="0"/>
        <w:contextualSpacing/>
        <w:rPr>
          <w:szCs w:val="28"/>
        </w:rPr>
      </w:pPr>
    </w:p>
    <w:p w:rsidR="00C11810" w:rsidRPr="00C11810" w:rsidRDefault="00C11810" w:rsidP="00C1181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1810">
        <w:rPr>
          <w:rFonts w:ascii="Times New Roman" w:hAnsi="Times New Roman"/>
          <w:b/>
          <w:sz w:val="28"/>
          <w:szCs w:val="28"/>
        </w:rPr>
        <w:t>Формирование экологической культуры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31"/>
        <w:gridCol w:w="5431"/>
        <w:gridCol w:w="3695"/>
      </w:tblGrid>
      <w:tr w:rsidR="00C11810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№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Название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Ответственность и контроль за реализацию направления</w:t>
            </w:r>
          </w:p>
        </w:tc>
      </w:tr>
      <w:tr w:rsidR="00C11810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Усвоение элементарных представлений об  </w:t>
            </w:r>
            <w:proofErr w:type="spellStart"/>
            <w:r w:rsidRPr="00C11810">
              <w:rPr>
                <w:szCs w:val="28"/>
              </w:rPr>
              <w:t>экокультурных</w:t>
            </w:r>
            <w:proofErr w:type="spellEnd"/>
            <w:r w:rsidRPr="00C11810">
              <w:rPr>
                <w:szCs w:val="28"/>
              </w:rPr>
      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вариантных учебных </w:t>
            </w:r>
            <w:r w:rsidRPr="00C11810">
              <w:rPr>
                <w:szCs w:val="28"/>
              </w:rPr>
              <w:lastRenderedPageBreak/>
              <w:t>дисциплин, бесед, просмотра учебных фильмов).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lastRenderedPageBreak/>
              <w:t>Администрация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Учителя- предметники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lastRenderedPageBreak/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Получение первоначального опыта эмоционально- 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Учителя- предметники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Учителя- предметники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Педагог-организатор</w:t>
            </w:r>
          </w:p>
        </w:tc>
      </w:tr>
      <w:tr w:rsidR="00C11810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4.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Участие в экологических акциях школы и города, проектной деятельности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Администрация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Учителя- предметники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Классные руководители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Педагог-организатор</w:t>
            </w:r>
          </w:p>
        </w:tc>
      </w:tr>
      <w:tr w:rsidR="00C11810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5.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</w:t>
            </w:r>
            <w:r w:rsidRPr="00C11810">
              <w:rPr>
                <w:szCs w:val="28"/>
              </w:rPr>
              <w:lastRenderedPageBreak/>
              <w:t>(законными представителями) в экологической деятельности по месту жительства).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lastRenderedPageBreak/>
              <w:t>Классные руководители</w:t>
            </w:r>
          </w:p>
        </w:tc>
      </w:tr>
    </w:tbl>
    <w:p w:rsidR="00C11810" w:rsidRPr="00C11810" w:rsidRDefault="00C46BBD" w:rsidP="00C46BBD">
      <w:pPr>
        <w:pStyle w:val="2"/>
      </w:pPr>
      <w:bookmarkStart w:id="8" w:name="_Toc6838223"/>
      <w:r>
        <w:lastRenderedPageBreak/>
        <w:t>1.</w:t>
      </w:r>
      <w:r w:rsidR="00B95EB2">
        <w:t>7</w:t>
      </w:r>
      <w:r>
        <w:t>.</w:t>
      </w:r>
      <w:r w:rsidR="00C11810" w:rsidRPr="00C11810">
        <w:t>Просветительская работа с родителями.</w:t>
      </w:r>
      <w:bookmarkEnd w:id="8"/>
      <w:r w:rsidR="00C11810" w:rsidRPr="00C11810">
        <w:t xml:space="preserve"> </w:t>
      </w:r>
    </w:p>
    <w:p w:rsidR="00C11810" w:rsidRPr="00C11810" w:rsidRDefault="00C11810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C11810" w:rsidRPr="00C11810" w:rsidRDefault="00C11810" w:rsidP="00F27ED9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проведение соответствующих лекций, семинаров, круглых столов и т. п.; </w:t>
      </w:r>
    </w:p>
    <w:p w:rsidR="00C11810" w:rsidRPr="00C11810" w:rsidRDefault="00C11810" w:rsidP="00F27ED9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привлечение родителей (законных представителей) к совместной работе по проведению оздоровительных мероприятий и спортивных соревнований; </w:t>
      </w:r>
    </w:p>
    <w:p w:rsidR="00C11810" w:rsidRPr="00C11810" w:rsidRDefault="00C11810" w:rsidP="00F27ED9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создание библиотечки детского здоровья, доступной для родителей и т.п. </w:t>
      </w:r>
    </w:p>
    <w:p w:rsidR="00C11810" w:rsidRPr="00C11810" w:rsidRDefault="00C11810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Представители родительского комитета и родители-активисты привлекаются к организации таких мероприятий как:</w:t>
      </w:r>
    </w:p>
    <w:p w:rsidR="00C11810" w:rsidRPr="00C11810" w:rsidRDefault="00C11810" w:rsidP="00F27E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экскурсии;</w:t>
      </w:r>
    </w:p>
    <w:p w:rsidR="00C11810" w:rsidRPr="00C11810" w:rsidRDefault="00C11810" w:rsidP="00F27E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туристические походы;</w:t>
      </w:r>
    </w:p>
    <w:p w:rsidR="00C11810" w:rsidRPr="00C11810" w:rsidRDefault="00C11810" w:rsidP="00F27E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спортивные мероприятия;</w:t>
      </w:r>
    </w:p>
    <w:p w:rsidR="00C11810" w:rsidRPr="00C11810" w:rsidRDefault="00C11810" w:rsidP="00F27E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дни здоровья.</w:t>
      </w:r>
    </w:p>
    <w:p w:rsidR="00C11810" w:rsidRPr="00C11810" w:rsidRDefault="00C11810" w:rsidP="00C46BB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Предварительно с родителями проводит инструктаж зам. директора по безопасности и/или учитель-организатор ОБЖ.</w:t>
      </w:r>
    </w:p>
    <w:p w:rsidR="00C11810" w:rsidRPr="00C46BBD" w:rsidRDefault="00C11810" w:rsidP="00C46BB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>Работа со всеми родителями ведётся по направлениям профилактики детского дорожно-транспортного травматиз</w:t>
      </w:r>
      <w:r w:rsidR="00C46BBD">
        <w:rPr>
          <w:rFonts w:ascii="Times New Roman" w:hAnsi="Times New Roman"/>
          <w:sz w:val="28"/>
          <w:szCs w:val="28"/>
        </w:rPr>
        <w:t>ма, употребления учащимися ПАВ.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31"/>
        <w:gridCol w:w="5431"/>
        <w:gridCol w:w="3695"/>
      </w:tblGrid>
      <w:tr w:rsidR="00C11810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№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Название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 xml:space="preserve"> Ответственность и контроль за реализацию направления</w:t>
            </w:r>
          </w:p>
        </w:tc>
      </w:tr>
      <w:tr w:rsidR="00C11810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1.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Администрация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rPr>
          <w:trHeight w:val="70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lastRenderedPageBreak/>
              <w:t>2.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Организация совместной работы по проведению соревнований, дней здоровья, занятий по профилактике вредных привычек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Администрация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11810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3.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Информационная безопасность о негативных факторах риска здоровью детей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  <w:r w:rsidRPr="00C11810">
              <w:rPr>
                <w:szCs w:val="28"/>
              </w:rPr>
              <w:t>Администрация школы</w:t>
            </w:r>
          </w:p>
          <w:p w:rsidR="00C11810" w:rsidRPr="00C11810" w:rsidRDefault="00C11810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  <w:tr w:rsidR="00C46BBD" w:rsidRPr="00C11810" w:rsidTr="00B95EB2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BD" w:rsidRPr="00C11810" w:rsidRDefault="00C46BBD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BD" w:rsidRPr="00C11810" w:rsidRDefault="00C46BBD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BD" w:rsidRPr="00C11810" w:rsidRDefault="00C46BBD" w:rsidP="00C11810">
            <w:pPr>
              <w:pStyle w:val="aa"/>
              <w:snapToGrid w:val="0"/>
              <w:spacing w:line="360" w:lineRule="auto"/>
              <w:ind w:firstLine="0"/>
              <w:contextualSpacing/>
              <w:rPr>
                <w:szCs w:val="28"/>
              </w:rPr>
            </w:pPr>
          </w:p>
        </w:tc>
      </w:tr>
    </w:tbl>
    <w:p w:rsidR="00C11810" w:rsidRPr="00C11810" w:rsidRDefault="00C46BBD" w:rsidP="00C46BBD">
      <w:pPr>
        <w:pStyle w:val="2"/>
      </w:pPr>
      <w:bookmarkStart w:id="9" w:name="_Toc6838224"/>
      <w:r>
        <w:t>1.</w:t>
      </w:r>
      <w:r w:rsidR="00B95EB2">
        <w:t>8</w:t>
      </w:r>
      <w:r>
        <w:t>.</w:t>
      </w:r>
      <w:r w:rsidR="00C11810" w:rsidRPr="00C11810">
        <w:t>Виды деятельности и формы занятий</w:t>
      </w:r>
      <w:bookmarkEnd w:id="9"/>
    </w:p>
    <w:p w:rsidR="00C11810" w:rsidRPr="00C11810" w:rsidRDefault="00C11810" w:rsidP="00C11810">
      <w:pPr>
        <w:pStyle w:val="aa"/>
        <w:spacing w:line="360" w:lineRule="auto"/>
        <w:contextualSpacing/>
        <w:rPr>
          <w:szCs w:val="28"/>
        </w:rPr>
      </w:pPr>
      <w:r w:rsidRPr="00C11810">
        <w:rPr>
          <w:szCs w:val="28"/>
        </w:rPr>
        <w:t>В рамках данных направлений осуществляются следующие действия: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1. Убеждение учащихся ежедневно выполнять утреннюю гимнастику, соблюдать режим труда и отдыха школьника.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2. Во время учебного дня в школе проводить динамические паузы, подвижные игры.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3. Посильные домашние задания, которые должны составлять не более одной трети выполняемой работы в классе.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4. Слежение за сменой видов деятельности школьников в течение дня, чему способствует удобное расписание уроков.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5. 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6. Ежемесячное проведение генеральной уборки классных помещений.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7. Обеспечение каждого учащегося горячим питанием в буфете.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8. Слежение за условиями теплового режима, освещённости классных помещений.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9. Привлечение учащихся к занятиям во внеурочное время в спортивных секциях, действующих в школе и вне школы.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>10. В рамках обучения детей правильному отношению к собственному здоровью проведение беседы, воспитательные часы с учётом возрастных особенностей детей.</w:t>
      </w:r>
    </w:p>
    <w:p w:rsidR="00C11810" w:rsidRPr="00C11810" w:rsidRDefault="00C11810" w:rsidP="00C11810">
      <w:pPr>
        <w:pStyle w:val="aa"/>
        <w:spacing w:line="360" w:lineRule="auto"/>
        <w:ind w:firstLine="709"/>
        <w:contextualSpacing/>
        <w:rPr>
          <w:szCs w:val="28"/>
        </w:rPr>
      </w:pPr>
      <w:r w:rsidRPr="00C11810">
        <w:rPr>
          <w:szCs w:val="28"/>
        </w:rPr>
        <w:t xml:space="preserve">11. Способствование созданию комфортной атмосферы в </w:t>
      </w:r>
      <w:proofErr w:type="gramStart"/>
      <w:r w:rsidRPr="00C11810">
        <w:rPr>
          <w:szCs w:val="28"/>
        </w:rPr>
        <w:t>школе  и</w:t>
      </w:r>
      <w:proofErr w:type="gramEnd"/>
      <w:r w:rsidRPr="00C11810">
        <w:rPr>
          <w:szCs w:val="28"/>
        </w:rPr>
        <w:t xml:space="preserve"> классных коллективах.</w:t>
      </w:r>
    </w:p>
    <w:p w:rsidR="00C11810" w:rsidRPr="00C11810" w:rsidRDefault="00C11810" w:rsidP="00C46BBD">
      <w:pPr>
        <w:pStyle w:val="aa"/>
        <w:spacing w:line="360" w:lineRule="auto"/>
        <w:contextualSpacing/>
        <w:rPr>
          <w:szCs w:val="28"/>
        </w:rPr>
      </w:pPr>
      <w:r w:rsidRPr="00C11810">
        <w:rPr>
          <w:szCs w:val="28"/>
        </w:rPr>
        <w:lastRenderedPageBreak/>
        <w:t xml:space="preserve">Применять разнообразные формы работы: </w:t>
      </w:r>
    </w:p>
    <w:p w:rsidR="00C11810" w:rsidRPr="00C11810" w:rsidRDefault="00C11810" w:rsidP="00C11810">
      <w:pPr>
        <w:pStyle w:val="aa"/>
        <w:spacing w:line="360" w:lineRule="auto"/>
        <w:contextualSpacing/>
        <w:rPr>
          <w:szCs w:val="28"/>
        </w:rPr>
      </w:pPr>
      <w:r w:rsidRPr="00C11810">
        <w:rPr>
          <w:b/>
          <w:szCs w:val="28"/>
        </w:rPr>
        <w:t xml:space="preserve">1) Учет состояния </w:t>
      </w:r>
      <w:proofErr w:type="gramStart"/>
      <w:r w:rsidRPr="00C11810">
        <w:rPr>
          <w:b/>
          <w:szCs w:val="28"/>
        </w:rPr>
        <w:t>здоровья  детей</w:t>
      </w:r>
      <w:proofErr w:type="gramEnd"/>
      <w:r w:rsidRPr="00C11810">
        <w:rPr>
          <w:b/>
          <w:szCs w:val="28"/>
        </w:rPr>
        <w:t xml:space="preserve">: </w:t>
      </w:r>
    </w:p>
    <w:p w:rsidR="00C11810" w:rsidRPr="00C11810" w:rsidRDefault="00C11810" w:rsidP="00F27ED9">
      <w:pPr>
        <w:pStyle w:val="aa"/>
        <w:numPr>
          <w:ilvl w:val="0"/>
          <w:numId w:val="8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Анализ медицинских карт учащихся. </w:t>
      </w:r>
    </w:p>
    <w:p w:rsidR="00C11810" w:rsidRPr="00C11810" w:rsidRDefault="00C11810" w:rsidP="00F27ED9">
      <w:pPr>
        <w:pStyle w:val="aa"/>
        <w:numPr>
          <w:ilvl w:val="0"/>
          <w:numId w:val="8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Определения группы здоровья. </w:t>
      </w:r>
    </w:p>
    <w:p w:rsidR="00C11810" w:rsidRPr="00C11810" w:rsidRDefault="00C11810" w:rsidP="00F27ED9">
      <w:pPr>
        <w:pStyle w:val="aa"/>
        <w:numPr>
          <w:ilvl w:val="0"/>
          <w:numId w:val="8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Учет посещаемости занятий. </w:t>
      </w:r>
    </w:p>
    <w:p w:rsidR="00C11810" w:rsidRPr="00C11810" w:rsidRDefault="00C11810" w:rsidP="00F27ED9">
      <w:pPr>
        <w:pStyle w:val="aa"/>
        <w:numPr>
          <w:ilvl w:val="0"/>
          <w:numId w:val="8"/>
        </w:numPr>
        <w:suppressAutoHyphens/>
        <w:spacing w:line="360" w:lineRule="auto"/>
        <w:contextualSpacing/>
        <w:rPr>
          <w:szCs w:val="28"/>
        </w:rPr>
      </w:pPr>
      <w:proofErr w:type="gramStart"/>
      <w:r w:rsidRPr="00C11810">
        <w:rPr>
          <w:szCs w:val="28"/>
        </w:rPr>
        <w:t>Контроль  санитарно</w:t>
      </w:r>
      <w:proofErr w:type="gramEnd"/>
      <w:r w:rsidRPr="00C11810">
        <w:rPr>
          <w:szCs w:val="28"/>
        </w:rPr>
        <w:t>-гигиенических условий и режима работы классов.</w:t>
      </w:r>
    </w:p>
    <w:p w:rsidR="00C11810" w:rsidRPr="00C11810" w:rsidRDefault="00C11810" w:rsidP="00C11810">
      <w:pPr>
        <w:pStyle w:val="aa"/>
        <w:spacing w:line="360" w:lineRule="auto"/>
        <w:contextualSpacing/>
        <w:rPr>
          <w:szCs w:val="28"/>
        </w:rPr>
      </w:pPr>
      <w:r w:rsidRPr="00C11810">
        <w:rPr>
          <w:b/>
          <w:szCs w:val="28"/>
        </w:rPr>
        <w:t>2)Физическая и психологическая разгрузка учащихся:</w:t>
      </w:r>
      <w:r w:rsidRPr="00C11810">
        <w:rPr>
          <w:szCs w:val="28"/>
        </w:rPr>
        <w:t xml:space="preserve">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>Организация работы спортивных секций, кружков.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Проведение дополнительных уроков физической культуры.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Динамические паузы.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Индивидуальные занятия.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Организация спортивных перемен.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Дни здоровья.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Физкультминутки для учащихся.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Организация летних оздоровительных лагерей при школе с дневным пребыванием. </w:t>
      </w:r>
      <w:r w:rsidRPr="00C11810">
        <w:rPr>
          <w:szCs w:val="28"/>
        </w:rPr>
        <w:br/>
      </w:r>
    </w:p>
    <w:p w:rsidR="00C11810" w:rsidRPr="00C11810" w:rsidRDefault="00C11810" w:rsidP="00C11810">
      <w:pPr>
        <w:pStyle w:val="aa"/>
        <w:spacing w:line="360" w:lineRule="auto"/>
        <w:contextualSpacing/>
        <w:rPr>
          <w:szCs w:val="28"/>
        </w:rPr>
      </w:pPr>
      <w:r w:rsidRPr="00C11810">
        <w:rPr>
          <w:b/>
          <w:szCs w:val="28"/>
        </w:rPr>
        <w:t xml:space="preserve">3)Урочная и внеурочная работа.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Открытые уроки учителей физкультуры, ОБЖ.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szCs w:val="28"/>
        </w:rPr>
      </w:pPr>
      <w:r w:rsidRPr="00C11810">
        <w:rPr>
          <w:szCs w:val="28"/>
        </w:rPr>
        <w:t xml:space="preserve">Открытые классные и общешкольные мероприятия физкультурно-оздоровительной направленности. </w:t>
      </w:r>
    </w:p>
    <w:p w:rsidR="00C11810" w:rsidRPr="00C11810" w:rsidRDefault="00C11810" w:rsidP="00F27ED9">
      <w:pPr>
        <w:pStyle w:val="aa"/>
        <w:numPr>
          <w:ilvl w:val="0"/>
          <w:numId w:val="9"/>
        </w:numPr>
        <w:suppressAutoHyphens/>
        <w:spacing w:line="360" w:lineRule="auto"/>
        <w:contextualSpacing/>
        <w:rPr>
          <w:b/>
          <w:szCs w:val="28"/>
        </w:rPr>
      </w:pPr>
      <w:r w:rsidRPr="00C11810">
        <w:rPr>
          <w:szCs w:val="28"/>
        </w:rPr>
        <w:t xml:space="preserve">Спортивные кружки и секции: </w:t>
      </w:r>
    </w:p>
    <w:p w:rsidR="00C11810" w:rsidRPr="00C11810" w:rsidRDefault="00C11810" w:rsidP="005F4498">
      <w:pPr>
        <w:pStyle w:val="2"/>
        <w:spacing w:line="360" w:lineRule="auto"/>
        <w:contextualSpacing/>
      </w:pPr>
      <w:r w:rsidRPr="00C11810">
        <w:br w:type="page"/>
      </w:r>
      <w:bookmarkStart w:id="10" w:name="_Toc6838225"/>
      <w:r w:rsidR="005F4498">
        <w:lastRenderedPageBreak/>
        <w:t>1.</w:t>
      </w:r>
      <w:r w:rsidR="00B95EB2">
        <w:t>9</w:t>
      </w:r>
      <w:r w:rsidR="005F4498">
        <w:t>.</w:t>
      </w:r>
      <w:r w:rsidRPr="00C11810">
        <w:t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</w:r>
      <w:bookmarkEnd w:id="1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5263"/>
      </w:tblGrid>
      <w:tr w:rsidR="00C11810" w:rsidRPr="00C11810" w:rsidTr="00B95EB2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C1181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C11810">
              <w:rPr>
                <w:b/>
                <w:sz w:val="28"/>
                <w:szCs w:val="28"/>
              </w:rPr>
              <w:t>Показатели</w:t>
            </w:r>
          </w:p>
        </w:tc>
      </w:tr>
      <w:tr w:rsidR="00C11810" w:rsidRPr="00C11810" w:rsidTr="00B95EB2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F27ED9">
            <w:pPr>
              <w:pStyle w:val="a3"/>
              <w:numPr>
                <w:ilvl w:val="0"/>
                <w:numId w:val="10"/>
              </w:numPr>
              <w:snapToGrid w:val="0"/>
              <w:spacing w:before="0" w:beforeAutospacing="0" w:after="0" w:line="360" w:lineRule="auto"/>
              <w:ind w:left="42" w:hanging="42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Результаты участия в конкурсах экологической направленности (личностные и школьные)</w:t>
            </w:r>
          </w:p>
          <w:p w:rsidR="00C11810" w:rsidRPr="00C11810" w:rsidRDefault="00C11810" w:rsidP="00F27ED9">
            <w:pPr>
              <w:pStyle w:val="a3"/>
              <w:numPr>
                <w:ilvl w:val="0"/>
                <w:numId w:val="10"/>
              </w:numPr>
              <w:spacing w:before="0" w:beforeAutospacing="0" w:after="0" w:line="360" w:lineRule="auto"/>
              <w:ind w:left="42" w:firstLine="0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Количество акций, походов, мероприятий экологической направленности</w:t>
            </w:r>
          </w:p>
          <w:p w:rsidR="00C11810" w:rsidRPr="00C11810" w:rsidRDefault="00C11810" w:rsidP="00F27ED9">
            <w:pPr>
              <w:pStyle w:val="a3"/>
              <w:numPr>
                <w:ilvl w:val="0"/>
                <w:numId w:val="10"/>
              </w:numPr>
              <w:spacing w:before="0" w:beforeAutospacing="0" w:after="0" w:line="360" w:lineRule="auto"/>
              <w:ind w:left="42" w:firstLine="0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Реализация экологических проектов (классов, школы)</w:t>
            </w:r>
          </w:p>
        </w:tc>
      </w:tr>
      <w:tr w:rsidR="00C11810" w:rsidRPr="00C11810" w:rsidTr="00B95EB2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 xml:space="preserve">Побуждение в детях желания заботиться о своем здоровье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F27ED9">
            <w:pPr>
              <w:pStyle w:val="a3"/>
              <w:numPr>
                <w:ilvl w:val="0"/>
                <w:numId w:val="11"/>
              </w:numPr>
              <w:snapToGrid w:val="0"/>
              <w:spacing w:before="0" w:beforeAutospacing="0" w:after="0" w:line="360" w:lineRule="auto"/>
              <w:ind w:left="42" w:hanging="4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11810">
              <w:rPr>
                <w:sz w:val="28"/>
                <w:szCs w:val="28"/>
              </w:rPr>
              <w:t>Сформированность</w:t>
            </w:r>
            <w:proofErr w:type="spellEnd"/>
            <w:r w:rsidRPr="00C11810">
              <w:rPr>
                <w:sz w:val="28"/>
                <w:szCs w:val="28"/>
              </w:rPr>
              <w:t xml:space="preserve"> личностного заинтересованного отношения к своему здоровью (анкетирование, наблюдение).</w:t>
            </w:r>
          </w:p>
          <w:p w:rsidR="00C11810" w:rsidRPr="00C11810" w:rsidRDefault="00C11810" w:rsidP="00F27ED9">
            <w:pPr>
              <w:pStyle w:val="a3"/>
              <w:numPr>
                <w:ilvl w:val="0"/>
                <w:numId w:val="11"/>
              </w:numPr>
              <w:spacing w:before="0" w:beforeAutospacing="0" w:after="0" w:line="360" w:lineRule="auto"/>
              <w:ind w:left="42" w:hanging="42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Использование здоровьесберегающих технологий в учебной деятельности</w:t>
            </w:r>
          </w:p>
          <w:p w:rsidR="00C11810" w:rsidRPr="00C11810" w:rsidRDefault="00C11810" w:rsidP="00F27ED9">
            <w:pPr>
              <w:pStyle w:val="a3"/>
              <w:numPr>
                <w:ilvl w:val="0"/>
                <w:numId w:val="11"/>
              </w:numPr>
              <w:spacing w:before="0" w:beforeAutospacing="0" w:after="0" w:line="360" w:lineRule="auto"/>
              <w:ind w:left="42" w:hanging="42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Психологический комфорт классного коллектива (диагностика)</w:t>
            </w:r>
          </w:p>
        </w:tc>
      </w:tr>
      <w:tr w:rsidR="00C11810" w:rsidRPr="00C11810" w:rsidTr="00B95EB2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Формирование  познавательного интереса и бережного отношения  к природе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F27ED9">
            <w:pPr>
              <w:pStyle w:val="a3"/>
              <w:numPr>
                <w:ilvl w:val="0"/>
                <w:numId w:val="12"/>
              </w:numPr>
              <w:snapToGrid w:val="0"/>
              <w:spacing w:before="0" w:beforeAutospacing="0" w:after="0" w:line="360" w:lineRule="auto"/>
              <w:ind w:left="42" w:firstLine="0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Уровень развития познавательного интереса, в том числе к предметам с экологическим содержанием (диагностика)</w:t>
            </w:r>
          </w:p>
        </w:tc>
      </w:tr>
      <w:tr w:rsidR="00C11810" w:rsidRPr="00C11810" w:rsidTr="00B95EB2">
        <w:trPr>
          <w:trHeight w:val="1647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Формирование установок на использование здорового питания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F27ED9">
            <w:pPr>
              <w:pStyle w:val="a3"/>
              <w:numPr>
                <w:ilvl w:val="0"/>
                <w:numId w:val="13"/>
              </w:numPr>
              <w:snapToGrid w:val="0"/>
              <w:spacing w:before="0" w:beforeAutospacing="0" w:after="0" w:line="360" w:lineRule="auto"/>
              <w:ind w:left="42" w:firstLine="0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Охват горячим питанием обучающихся начальной школы</w:t>
            </w:r>
          </w:p>
          <w:p w:rsidR="00C11810" w:rsidRPr="00C11810" w:rsidRDefault="00C11810" w:rsidP="00F27ED9">
            <w:pPr>
              <w:pStyle w:val="a3"/>
              <w:numPr>
                <w:ilvl w:val="0"/>
                <w:numId w:val="13"/>
              </w:numPr>
              <w:spacing w:before="0" w:beforeAutospacing="0" w:after="0" w:line="360" w:lineRule="auto"/>
              <w:ind w:left="42" w:firstLine="0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>Степень соответствия организации школьного питания гигиеническим нормам</w:t>
            </w:r>
          </w:p>
          <w:p w:rsidR="00C11810" w:rsidRPr="00C11810" w:rsidRDefault="00C11810" w:rsidP="00C11810">
            <w:pPr>
              <w:pStyle w:val="a3"/>
              <w:spacing w:before="0" w:after="0" w:line="360" w:lineRule="auto"/>
              <w:ind w:left="4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11810" w:rsidRPr="00C11810" w:rsidTr="00B95EB2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lastRenderedPageBreak/>
              <w:t>Формирование представлений с учетом принципа информационной безопасности о негативных факторах риска здоровью детей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ind w:left="4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11810">
              <w:rPr>
                <w:sz w:val="28"/>
                <w:szCs w:val="28"/>
              </w:rPr>
              <w:t>Сформированность</w:t>
            </w:r>
            <w:proofErr w:type="spellEnd"/>
            <w:r w:rsidRPr="00C11810">
              <w:rPr>
                <w:sz w:val="28"/>
                <w:szCs w:val="28"/>
              </w:rPr>
              <w:t xml:space="preserve"> личностного отрицательного отношения к </w:t>
            </w:r>
            <w:proofErr w:type="spellStart"/>
            <w:r w:rsidRPr="00C11810">
              <w:rPr>
                <w:sz w:val="28"/>
                <w:szCs w:val="28"/>
              </w:rPr>
              <w:t>табакокурению</w:t>
            </w:r>
            <w:proofErr w:type="spellEnd"/>
            <w:r w:rsidRPr="00C11810">
              <w:rPr>
                <w:sz w:val="28"/>
                <w:szCs w:val="28"/>
              </w:rPr>
              <w:t xml:space="preserve">, алкоголизму и другим негативным факторам </w:t>
            </w:r>
            <w:proofErr w:type="gramStart"/>
            <w:r w:rsidRPr="00C11810">
              <w:rPr>
                <w:sz w:val="28"/>
                <w:szCs w:val="28"/>
              </w:rPr>
              <w:t>риска  здоровью</w:t>
            </w:r>
            <w:proofErr w:type="gramEnd"/>
            <w:r w:rsidRPr="00C11810">
              <w:rPr>
                <w:sz w:val="28"/>
                <w:szCs w:val="28"/>
              </w:rPr>
              <w:t xml:space="preserve"> детей (анкетирование)</w:t>
            </w:r>
          </w:p>
          <w:p w:rsidR="00C11810" w:rsidRPr="00C11810" w:rsidRDefault="00C11810" w:rsidP="00C11810">
            <w:pPr>
              <w:pStyle w:val="a3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11810" w:rsidRPr="00C11810" w:rsidTr="00B95EB2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C11810">
              <w:rPr>
                <w:sz w:val="28"/>
                <w:szCs w:val="28"/>
              </w:rPr>
              <w:t xml:space="preserve">Формирование основ </w:t>
            </w:r>
            <w:proofErr w:type="spellStart"/>
            <w:r w:rsidRPr="00C11810">
              <w:rPr>
                <w:sz w:val="28"/>
                <w:szCs w:val="28"/>
              </w:rPr>
              <w:t>здоровьесберегающей</w:t>
            </w:r>
            <w:proofErr w:type="spellEnd"/>
            <w:r w:rsidRPr="00C11810">
              <w:rPr>
                <w:sz w:val="28"/>
                <w:szCs w:val="28"/>
              </w:rPr>
              <w:t xml:space="preserve"> учебной культуры: умений организовать успешную учебную работу, создавая </w:t>
            </w:r>
            <w:proofErr w:type="spellStart"/>
            <w:r w:rsidRPr="00C11810">
              <w:rPr>
                <w:sz w:val="28"/>
                <w:szCs w:val="28"/>
              </w:rPr>
              <w:t>здоровьесберегающие</w:t>
            </w:r>
            <w:proofErr w:type="spellEnd"/>
            <w:r w:rsidRPr="00C11810">
              <w:rPr>
                <w:sz w:val="28"/>
                <w:szCs w:val="28"/>
              </w:rPr>
              <w:t xml:space="preserve"> условия, выбирая адекватные средства и приемы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0" w:rsidRPr="00C11810" w:rsidRDefault="00C11810" w:rsidP="00C11810">
            <w:pPr>
              <w:pStyle w:val="a3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11810">
              <w:rPr>
                <w:sz w:val="28"/>
                <w:szCs w:val="28"/>
              </w:rPr>
              <w:t>Сформированность</w:t>
            </w:r>
            <w:proofErr w:type="spellEnd"/>
            <w:r w:rsidRPr="00C11810">
              <w:rPr>
                <w:sz w:val="28"/>
                <w:szCs w:val="28"/>
              </w:rPr>
              <w:t xml:space="preserve">  основ</w:t>
            </w:r>
            <w:proofErr w:type="gramEnd"/>
            <w:r w:rsidRPr="00C11810">
              <w:rPr>
                <w:sz w:val="28"/>
                <w:szCs w:val="28"/>
              </w:rPr>
              <w:t xml:space="preserve"> </w:t>
            </w:r>
            <w:proofErr w:type="spellStart"/>
            <w:r w:rsidRPr="00C11810">
              <w:rPr>
                <w:sz w:val="28"/>
                <w:szCs w:val="28"/>
              </w:rPr>
              <w:t>здоровьесберегающей</w:t>
            </w:r>
            <w:proofErr w:type="spellEnd"/>
            <w:r w:rsidRPr="00C11810">
              <w:rPr>
                <w:sz w:val="28"/>
                <w:szCs w:val="28"/>
              </w:rPr>
              <w:t xml:space="preserve"> учебной культуры. (Наблюдение).</w:t>
            </w:r>
          </w:p>
        </w:tc>
      </w:tr>
    </w:tbl>
    <w:p w:rsidR="00C11810" w:rsidRPr="00C11810" w:rsidRDefault="00C11810" w:rsidP="00C11810">
      <w:pPr>
        <w:pStyle w:val="a3"/>
        <w:spacing w:before="0" w:after="0" w:line="360" w:lineRule="auto"/>
        <w:contextualSpacing/>
        <w:jc w:val="both"/>
        <w:rPr>
          <w:b/>
          <w:sz w:val="28"/>
          <w:szCs w:val="28"/>
        </w:rPr>
      </w:pPr>
    </w:p>
    <w:p w:rsidR="00C11810" w:rsidRPr="00C11810" w:rsidRDefault="00C11810" w:rsidP="005F4498">
      <w:pPr>
        <w:pStyle w:val="a3"/>
        <w:spacing w:before="0" w:after="0" w:line="360" w:lineRule="auto"/>
        <w:contextualSpacing/>
        <w:jc w:val="both"/>
        <w:rPr>
          <w:b/>
          <w:sz w:val="28"/>
          <w:szCs w:val="28"/>
        </w:rPr>
      </w:pPr>
      <w:r w:rsidRPr="00C11810">
        <w:rPr>
          <w:b/>
          <w:sz w:val="28"/>
          <w:szCs w:val="28"/>
        </w:rPr>
        <w:br w:type="page"/>
      </w:r>
      <w:r w:rsidRPr="00C11810">
        <w:rPr>
          <w:b/>
          <w:sz w:val="28"/>
          <w:szCs w:val="28"/>
        </w:rPr>
        <w:lastRenderedPageBreak/>
        <w:t>Методика и инструментарий мониторинга достижения планируемых результатов</w:t>
      </w:r>
    </w:p>
    <w:p w:rsidR="00C11810" w:rsidRPr="00C11810" w:rsidRDefault="00C11810" w:rsidP="005F449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Основные результаты реализации </w:t>
      </w:r>
      <w:proofErr w:type="gramStart"/>
      <w:r w:rsidRPr="00C11810">
        <w:rPr>
          <w:rFonts w:ascii="Times New Roman" w:hAnsi="Times New Roman"/>
          <w:sz w:val="28"/>
          <w:szCs w:val="28"/>
        </w:rPr>
        <w:t>программы  формирования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C11810" w:rsidRPr="00C11810" w:rsidRDefault="00C11810" w:rsidP="005F449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Развиваемые у учащихся в образовательном процессе компетенции в области </w:t>
      </w:r>
      <w:proofErr w:type="spellStart"/>
      <w:r w:rsidRPr="00C11810">
        <w:rPr>
          <w:rFonts w:ascii="Times New Roman" w:hAnsi="Times New Roman"/>
          <w:sz w:val="28"/>
          <w:szCs w:val="28"/>
        </w:rPr>
        <w:t>здоровьсбережения</w:t>
      </w:r>
      <w:proofErr w:type="spellEnd"/>
      <w:r w:rsidRPr="00C11810">
        <w:rPr>
          <w:rFonts w:ascii="Times New Roman" w:hAnsi="Times New Roman"/>
          <w:sz w:val="28"/>
          <w:szCs w:val="28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 </w:t>
      </w:r>
    </w:p>
    <w:p w:rsidR="00C11810" w:rsidRPr="00C11810" w:rsidRDefault="00C11810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1810">
        <w:rPr>
          <w:rFonts w:ascii="Times New Roman" w:hAnsi="Times New Roman"/>
          <w:bCs/>
          <w:sz w:val="28"/>
          <w:szCs w:val="28"/>
        </w:rPr>
        <w:t xml:space="preserve">В </w:t>
      </w:r>
      <w:r w:rsidR="005F4498">
        <w:rPr>
          <w:rFonts w:ascii="Times New Roman" w:hAnsi="Times New Roman"/>
          <w:bCs/>
          <w:sz w:val="28"/>
          <w:szCs w:val="28"/>
        </w:rPr>
        <w:t>ГБОУ ЦО №173</w:t>
      </w:r>
      <w:r w:rsidRPr="00C11810">
        <w:rPr>
          <w:rFonts w:ascii="Times New Roman" w:hAnsi="Times New Roman"/>
          <w:bCs/>
          <w:sz w:val="28"/>
          <w:szCs w:val="28"/>
        </w:rPr>
        <w:t xml:space="preserve"> приняты следующие формы оценки знаний и действий учащихся в области охраны и укрепления здоровья:</w:t>
      </w:r>
    </w:p>
    <w:p w:rsidR="00C11810" w:rsidRPr="00C11810" w:rsidRDefault="00C11810" w:rsidP="00F27ED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1810">
        <w:rPr>
          <w:rFonts w:ascii="Times New Roman" w:hAnsi="Times New Roman"/>
          <w:bCs/>
          <w:sz w:val="28"/>
          <w:szCs w:val="28"/>
        </w:rPr>
        <w:t>Викторины по ПДД и пожарной безопасности;</w:t>
      </w:r>
    </w:p>
    <w:p w:rsidR="00C11810" w:rsidRPr="00C11810" w:rsidRDefault="00C11810" w:rsidP="00F27ED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1810">
        <w:rPr>
          <w:rFonts w:ascii="Times New Roman" w:hAnsi="Times New Roman"/>
          <w:bCs/>
          <w:sz w:val="28"/>
          <w:szCs w:val="28"/>
        </w:rPr>
        <w:t>Конкурсы рисунков, стихотворений, рассказов и презентаций;</w:t>
      </w:r>
    </w:p>
    <w:p w:rsidR="00C11810" w:rsidRPr="00C11810" w:rsidRDefault="00C11810" w:rsidP="00F27ED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1810">
        <w:rPr>
          <w:rFonts w:ascii="Times New Roman" w:hAnsi="Times New Roman"/>
          <w:bCs/>
          <w:sz w:val="28"/>
          <w:szCs w:val="28"/>
        </w:rPr>
        <w:t>Контрольные тесты на определение уровня физического развития и физической подготовки.</w:t>
      </w:r>
    </w:p>
    <w:p w:rsidR="00C11810" w:rsidRPr="00C11810" w:rsidRDefault="00C11810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Результаты Программы являются основой для проведения </w:t>
      </w:r>
      <w:proofErr w:type="spellStart"/>
      <w:r w:rsidRPr="00C11810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C11810">
        <w:rPr>
          <w:rFonts w:ascii="Times New Roman" w:hAnsi="Times New Roman"/>
          <w:sz w:val="28"/>
          <w:szCs w:val="28"/>
        </w:rPr>
        <w:t xml:space="preserve"> оценок образовательной деятельности в части воспитания экологической культуры, культуры безопасного и здорового образа жизни.</w:t>
      </w:r>
    </w:p>
    <w:p w:rsidR="00C11810" w:rsidRPr="00C11810" w:rsidRDefault="00C11810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Для оценки результативности программы использовать следующие </w:t>
      </w:r>
      <w:r w:rsidRPr="00C11810">
        <w:rPr>
          <w:rFonts w:ascii="Times New Roman" w:hAnsi="Times New Roman"/>
          <w:b/>
          <w:sz w:val="28"/>
          <w:szCs w:val="28"/>
        </w:rPr>
        <w:t>критерии</w:t>
      </w:r>
      <w:r w:rsidRPr="00C11810">
        <w:rPr>
          <w:rFonts w:ascii="Times New Roman" w:hAnsi="Times New Roman"/>
          <w:sz w:val="28"/>
          <w:szCs w:val="28"/>
        </w:rPr>
        <w:t>: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napToGrid w:val="0"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r w:rsidRPr="00C11810">
        <w:rPr>
          <w:sz w:val="28"/>
          <w:szCs w:val="28"/>
        </w:rPr>
        <w:t>Результаты участия в конкурсах экологической направленности (личностные и школьные).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uppressAutoHyphens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r w:rsidRPr="00C11810">
        <w:rPr>
          <w:sz w:val="28"/>
          <w:szCs w:val="28"/>
        </w:rPr>
        <w:t>Количество акций, походов, мероприятий экологической направленности.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uppressAutoHyphens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r w:rsidRPr="00C11810">
        <w:rPr>
          <w:sz w:val="28"/>
          <w:szCs w:val="28"/>
        </w:rPr>
        <w:t>Реализация экологических проектов (классов, школы).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uppressAutoHyphens/>
        <w:snapToGrid w:val="0"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proofErr w:type="spellStart"/>
      <w:r w:rsidRPr="00C11810">
        <w:rPr>
          <w:sz w:val="28"/>
          <w:szCs w:val="28"/>
        </w:rPr>
        <w:t>Сформированность</w:t>
      </w:r>
      <w:proofErr w:type="spellEnd"/>
      <w:r w:rsidRPr="00C11810">
        <w:rPr>
          <w:sz w:val="28"/>
          <w:szCs w:val="28"/>
        </w:rPr>
        <w:t xml:space="preserve"> личностного заинтересованного отношения к своему здоровью (анкетирование, наблюдение).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uppressAutoHyphens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r w:rsidRPr="00C11810">
        <w:rPr>
          <w:sz w:val="28"/>
          <w:szCs w:val="28"/>
        </w:rPr>
        <w:t>Использование здоровьесберегающих технологий в учебной деятельности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uppressAutoHyphens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r w:rsidRPr="00C11810">
        <w:rPr>
          <w:sz w:val="28"/>
          <w:szCs w:val="28"/>
        </w:rPr>
        <w:t>Психологический комфорт классного коллектива (диагностика).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uppressAutoHyphens/>
        <w:snapToGrid w:val="0"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r w:rsidRPr="00C11810">
        <w:rPr>
          <w:sz w:val="28"/>
          <w:szCs w:val="28"/>
        </w:rPr>
        <w:lastRenderedPageBreak/>
        <w:t>Уровень развития познавательного интереса, в том числе к предметам с экологическим содержанием (диагностика).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uppressAutoHyphens/>
        <w:snapToGrid w:val="0"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r w:rsidRPr="00C11810">
        <w:rPr>
          <w:sz w:val="28"/>
          <w:szCs w:val="28"/>
        </w:rPr>
        <w:t>Охват горячим питанием обучающихся начальной школы.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uppressAutoHyphens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r w:rsidRPr="00C11810">
        <w:rPr>
          <w:sz w:val="28"/>
          <w:szCs w:val="28"/>
        </w:rPr>
        <w:t>Степень соответствия организации школьного питания гигиеническим нормам.</w:t>
      </w:r>
    </w:p>
    <w:p w:rsidR="00C11810" w:rsidRPr="00C11810" w:rsidRDefault="00C11810" w:rsidP="00F27ED9">
      <w:pPr>
        <w:pStyle w:val="a3"/>
        <w:numPr>
          <w:ilvl w:val="0"/>
          <w:numId w:val="14"/>
        </w:numPr>
        <w:suppressAutoHyphens/>
        <w:snapToGrid w:val="0"/>
        <w:spacing w:before="0" w:beforeAutospacing="0" w:after="0" w:line="360" w:lineRule="auto"/>
        <w:ind w:left="992" w:hanging="346"/>
        <w:contextualSpacing/>
        <w:jc w:val="both"/>
        <w:rPr>
          <w:sz w:val="28"/>
          <w:szCs w:val="28"/>
        </w:rPr>
      </w:pPr>
      <w:proofErr w:type="spellStart"/>
      <w:r w:rsidRPr="00C11810">
        <w:rPr>
          <w:sz w:val="28"/>
          <w:szCs w:val="28"/>
        </w:rPr>
        <w:t>Сформированность</w:t>
      </w:r>
      <w:proofErr w:type="spellEnd"/>
      <w:r w:rsidRPr="00C11810">
        <w:rPr>
          <w:sz w:val="28"/>
          <w:szCs w:val="28"/>
        </w:rPr>
        <w:t xml:space="preserve"> личностного отрицательного отношения к </w:t>
      </w:r>
      <w:proofErr w:type="spellStart"/>
      <w:r w:rsidRPr="00C11810">
        <w:rPr>
          <w:sz w:val="28"/>
          <w:szCs w:val="28"/>
        </w:rPr>
        <w:t>табакокурению</w:t>
      </w:r>
      <w:proofErr w:type="spellEnd"/>
      <w:r w:rsidRPr="00C11810">
        <w:rPr>
          <w:sz w:val="28"/>
          <w:szCs w:val="28"/>
        </w:rPr>
        <w:t xml:space="preserve">, алкоголизму и другим негативным факторам </w:t>
      </w:r>
      <w:proofErr w:type="gramStart"/>
      <w:r w:rsidRPr="00C11810">
        <w:rPr>
          <w:sz w:val="28"/>
          <w:szCs w:val="28"/>
        </w:rPr>
        <w:t>риска  здоровью</w:t>
      </w:r>
      <w:proofErr w:type="gramEnd"/>
      <w:r w:rsidRPr="00C11810">
        <w:rPr>
          <w:sz w:val="28"/>
          <w:szCs w:val="28"/>
        </w:rPr>
        <w:t xml:space="preserve"> детей (анкетирование).</w:t>
      </w:r>
    </w:p>
    <w:p w:rsidR="00C11810" w:rsidRPr="00C11810" w:rsidRDefault="00C11810" w:rsidP="00F27ED9">
      <w:pPr>
        <w:numPr>
          <w:ilvl w:val="0"/>
          <w:numId w:val="14"/>
        </w:numPr>
        <w:spacing w:after="0" w:line="360" w:lineRule="auto"/>
        <w:ind w:left="992" w:hanging="34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181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11810">
        <w:rPr>
          <w:rFonts w:ascii="Times New Roman" w:hAnsi="Times New Roman"/>
          <w:sz w:val="28"/>
          <w:szCs w:val="28"/>
        </w:rPr>
        <w:t xml:space="preserve">  основ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81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11810">
        <w:rPr>
          <w:rFonts w:ascii="Times New Roman" w:hAnsi="Times New Roman"/>
          <w:sz w:val="28"/>
          <w:szCs w:val="28"/>
        </w:rPr>
        <w:t xml:space="preserve"> учебной культуры. (Наблюдение).</w:t>
      </w:r>
    </w:p>
    <w:p w:rsidR="00C11810" w:rsidRDefault="00C11810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Pr="00C11810" w:rsidRDefault="005F4498" w:rsidP="00C1181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498" w:rsidRDefault="005F4498" w:rsidP="005F4498">
      <w:pPr>
        <w:pStyle w:val="1"/>
      </w:pPr>
      <w:bookmarkStart w:id="11" w:name="_Toc6838226"/>
      <w:r>
        <w:rPr>
          <w:lang w:val="en-US"/>
        </w:rPr>
        <w:lastRenderedPageBreak/>
        <w:t>II</w:t>
      </w:r>
      <w:r>
        <w:t>.Содержательный раздел.</w:t>
      </w:r>
      <w:bookmarkEnd w:id="11"/>
    </w:p>
    <w:p w:rsidR="00B95EB2" w:rsidRPr="00C11810" w:rsidRDefault="00B95EB2" w:rsidP="00B95EB2">
      <w:pPr>
        <w:pStyle w:val="2"/>
        <w:jc w:val="both"/>
      </w:pPr>
      <w:bookmarkStart w:id="12" w:name="_Toc6838227"/>
      <w:r>
        <w:rPr>
          <w:lang w:eastAsia="ru-RU"/>
        </w:rPr>
        <w:t>2.1.</w:t>
      </w:r>
      <w:r w:rsidRPr="00C11810">
        <w:rPr>
          <w:bCs/>
        </w:rPr>
        <w:t>Ф</w:t>
      </w:r>
      <w:r w:rsidRPr="00C11810">
        <w:t>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</w:t>
      </w:r>
      <w:bookmarkEnd w:id="12"/>
      <w:r w:rsidRPr="00C11810">
        <w:t xml:space="preserve">  </w:t>
      </w:r>
    </w:p>
    <w:p w:rsidR="00B95EB2" w:rsidRPr="00C11810" w:rsidRDefault="00B95EB2" w:rsidP="00B95EB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</w:t>
      </w:r>
      <w:proofErr w:type="gramStart"/>
      <w:r w:rsidRPr="00C11810">
        <w:rPr>
          <w:rFonts w:ascii="Times New Roman" w:hAnsi="Times New Roman"/>
          <w:sz w:val="28"/>
          <w:szCs w:val="28"/>
        </w:rPr>
        <w:t>детьми  проблем</w:t>
      </w:r>
      <w:proofErr w:type="gramEnd"/>
      <w:r w:rsidRPr="00C11810">
        <w:rPr>
          <w:rFonts w:ascii="Times New Roman" w:hAnsi="Times New Roman"/>
          <w:sz w:val="28"/>
          <w:szCs w:val="28"/>
        </w:rPr>
        <w:t>, связанных с безопасностью жизни,  укреплением собственного физического, нравственного и  духовного здоровья, активным отдыхом.</w:t>
      </w:r>
    </w:p>
    <w:p w:rsidR="00B95EB2" w:rsidRPr="00C11810" w:rsidRDefault="00B95EB2" w:rsidP="00B95EB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b/>
          <w:bCs/>
          <w:sz w:val="28"/>
          <w:szCs w:val="28"/>
        </w:rPr>
        <w:t xml:space="preserve">В курсе «Окружающий мир» — </w:t>
      </w:r>
      <w:r w:rsidRPr="00C11810">
        <w:rPr>
          <w:rFonts w:ascii="Times New Roman" w:hAnsi="Times New Roman"/>
          <w:sz w:val="28"/>
          <w:szCs w:val="28"/>
        </w:rP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 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B95EB2" w:rsidRPr="00C11810" w:rsidRDefault="00B95EB2" w:rsidP="00B95EB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 При </w:t>
      </w:r>
      <w:proofErr w:type="gramStart"/>
      <w:r w:rsidRPr="00C11810">
        <w:rPr>
          <w:rFonts w:ascii="Times New Roman" w:hAnsi="Times New Roman"/>
          <w:sz w:val="28"/>
          <w:szCs w:val="28"/>
        </w:rPr>
        <w:t>выполнении  упражнений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на уроках русского языка учащиеся обсуждают вопросы внешнего облика ученика,  соблюдения правил перехода улицы, активного отдыха летом и зимой.</w:t>
      </w:r>
    </w:p>
    <w:p w:rsidR="00B95EB2" w:rsidRPr="00C11810" w:rsidRDefault="00B95EB2" w:rsidP="00B95EB2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Формированию бережного отношения к материальным и духовным ценностям России и мира </w:t>
      </w:r>
      <w:proofErr w:type="gramStart"/>
      <w:r w:rsidRPr="00C11810">
        <w:rPr>
          <w:rFonts w:ascii="Times New Roman" w:hAnsi="Times New Roman"/>
          <w:sz w:val="28"/>
          <w:szCs w:val="28"/>
        </w:rPr>
        <w:t>способствуют  разделы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,  темы учебников, художественные тексты, упражнения, задачи, иллюстративный и фотоматериал с вопросами для последующего обсуждения.  </w:t>
      </w:r>
    </w:p>
    <w:p w:rsidR="00B95EB2" w:rsidRPr="00C11810" w:rsidRDefault="00B95EB2" w:rsidP="00B95EB2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b/>
          <w:bCs/>
          <w:sz w:val="28"/>
          <w:szCs w:val="28"/>
        </w:rPr>
        <w:t>В курсе «Технология»</w:t>
      </w:r>
      <w:r w:rsidRPr="00C11810">
        <w:rPr>
          <w:rFonts w:ascii="Times New Roman" w:hAnsi="Times New Roman"/>
          <w:sz w:val="28"/>
          <w:szCs w:val="28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</w:t>
      </w:r>
      <w:proofErr w:type="gramStart"/>
      <w:r w:rsidRPr="00C11810">
        <w:rPr>
          <w:rFonts w:ascii="Times New Roman" w:hAnsi="Times New Roman"/>
          <w:sz w:val="28"/>
          <w:szCs w:val="28"/>
        </w:rPr>
        <w:t>информация»  показаны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B95EB2" w:rsidRPr="00C11810" w:rsidRDefault="00B95EB2" w:rsidP="00B95EB2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b/>
          <w:bCs/>
          <w:sz w:val="28"/>
          <w:szCs w:val="28"/>
        </w:rPr>
        <w:t>В курсе «Физическая культура»</w:t>
      </w:r>
      <w:r w:rsidRPr="00C11810">
        <w:rPr>
          <w:rFonts w:ascii="Times New Roman" w:hAnsi="Times New Roman"/>
          <w:sz w:val="28"/>
          <w:szCs w:val="28"/>
        </w:rPr>
        <w:t xml:space="preserve"> весь материал учебника способствует выработке установки на безопасный, здоровый образ жизни. На это ориентированы все разделы </w:t>
      </w:r>
      <w:r w:rsidRPr="00C11810">
        <w:rPr>
          <w:rFonts w:ascii="Times New Roman" w:hAnsi="Times New Roman"/>
          <w:sz w:val="28"/>
          <w:szCs w:val="28"/>
        </w:rPr>
        <w:lastRenderedPageBreak/>
        <w:t xml:space="preserve">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B95EB2" w:rsidRPr="00C11810" w:rsidRDefault="00B95EB2" w:rsidP="00B95EB2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</w:t>
      </w:r>
      <w:r w:rsidRPr="00C11810">
        <w:rPr>
          <w:rFonts w:ascii="Times New Roman" w:hAnsi="Times New Roman"/>
          <w:b/>
          <w:bCs/>
          <w:sz w:val="28"/>
          <w:szCs w:val="28"/>
        </w:rPr>
        <w:t>по математике, русскому языку, литературному чтению, окружающему миру</w:t>
      </w:r>
      <w:r w:rsidRPr="00C11810">
        <w:rPr>
          <w:rFonts w:ascii="Times New Roman" w:hAnsi="Times New Roman"/>
          <w:sz w:val="28"/>
          <w:szCs w:val="28"/>
        </w:rPr>
        <w:t xml:space="preserve">, а также материал для организации проектной деятельности в учебниках </w:t>
      </w:r>
      <w:r w:rsidRPr="00C11810">
        <w:rPr>
          <w:rFonts w:ascii="Times New Roman" w:hAnsi="Times New Roman"/>
          <w:b/>
          <w:bCs/>
          <w:sz w:val="28"/>
          <w:szCs w:val="28"/>
        </w:rPr>
        <w:t>технологии, иностранных языков, информатики.</w:t>
      </w:r>
      <w:r w:rsidRPr="00C11810">
        <w:rPr>
          <w:rFonts w:ascii="Times New Roman" w:hAnsi="Times New Roman"/>
          <w:sz w:val="28"/>
          <w:szCs w:val="28"/>
        </w:rPr>
        <w:t xml:space="preserve"> </w:t>
      </w:r>
    </w:p>
    <w:p w:rsidR="00B95EB2" w:rsidRPr="00C11810" w:rsidRDefault="00B95EB2" w:rsidP="00B95EB2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11810">
        <w:rPr>
          <w:rFonts w:ascii="Times New Roman" w:hAnsi="Times New Roman"/>
          <w:sz w:val="28"/>
          <w:szCs w:val="28"/>
        </w:rPr>
        <w:t xml:space="preserve">Содержание материала рубрики «Наши проекты» выстроено так, что способствует организации проектной </w:t>
      </w:r>
      <w:proofErr w:type="gramStart"/>
      <w:r w:rsidRPr="00C11810">
        <w:rPr>
          <w:rFonts w:ascii="Times New Roman" w:hAnsi="Times New Roman"/>
          <w:sz w:val="28"/>
          <w:szCs w:val="28"/>
        </w:rPr>
        <w:t>деятельности,  как</w:t>
      </w:r>
      <w:proofErr w:type="gramEnd"/>
      <w:r w:rsidRPr="00C11810">
        <w:rPr>
          <w:rFonts w:ascii="Times New Roman" w:hAnsi="Times New Roman"/>
          <w:sz w:val="28"/>
          <w:szCs w:val="28"/>
        </w:rPr>
        <w:t xml:space="preserve"> </w:t>
      </w:r>
      <w:r w:rsidRPr="00C11810">
        <w:rPr>
          <w:rFonts w:ascii="Times New Roman" w:hAnsi="Times New Roman"/>
          <w:b/>
          <w:bCs/>
          <w:sz w:val="28"/>
          <w:szCs w:val="28"/>
        </w:rPr>
        <w:t xml:space="preserve">на уроке, так и во внеурочной работе.  </w:t>
      </w:r>
    </w:p>
    <w:p w:rsidR="00C11810" w:rsidRDefault="005F4498" w:rsidP="005F4498">
      <w:pPr>
        <w:pStyle w:val="2"/>
        <w:rPr>
          <w:lang w:eastAsia="ru-RU"/>
        </w:rPr>
      </w:pPr>
      <w:bookmarkStart w:id="13" w:name="_Toc6838228"/>
      <w:r>
        <w:t>2.</w:t>
      </w:r>
      <w:r w:rsidR="00B95EB2">
        <w:t>2</w:t>
      </w:r>
      <w:r>
        <w:t>.</w:t>
      </w:r>
      <w:r w:rsidRPr="005F4498">
        <w:rPr>
          <w:lang w:eastAsia="ru-RU"/>
        </w:rPr>
        <w:t xml:space="preserve"> Календарно- тематическое планирование мероприятий по духовно-нравственному развитию младших школьников ГБОУ ЦО №173</w:t>
      </w:r>
      <w:bookmarkEnd w:id="13"/>
    </w:p>
    <w:p w:rsidR="005F4498" w:rsidRPr="005F4498" w:rsidRDefault="005F4498" w:rsidP="005F4498">
      <w:pPr>
        <w:suppressAutoHyphens/>
        <w:spacing w:after="0" w:line="240" w:lineRule="auto"/>
        <w:rPr>
          <w:rFonts w:asciiTheme="minorHAnsi" w:hAnsiTheme="minorHAnsi" w:cs="Calibri Bold"/>
          <w:color w:val="385ACD"/>
          <w:sz w:val="24"/>
          <w:u w:val="single"/>
        </w:rPr>
      </w:pPr>
      <w:r w:rsidRPr="005F4498">
        <w:rPr>
          <w:rFonts w:ascii="Calibri Bold" w:hAnsi="Calibri Bold" w:cs="Calibri Bold"/>
          <w:color w:val="385ACD"/>
          <w:sz w:val="24"/>
          <w:u w:val="single"/>
        </w:rPr>
        <w:t>Мое здоровье – мое будущее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02"/>
        <w:gridCol w:w="2482"/>
        <w:gridCol w:w="46"/>
        <w:gridCol w:w="1444"/>
        <w:gridCol w:w="73"/>
        <w:gridCol w:w="1429"/>
        <w:gridCol w:w="100"/>
        <w:gridCol w:w="1402"/>
        <w:gridCol w:w="128"/>
        <w:gridCol w:w="1646"/>
        <w:gridCol w:w="10"/>
      </w:tblGrid>
      <w:tr w:rsidR="005F4498" w:rsidTr="005F4498">
        <w:trPr>
          <w:gridBefore w:val="1"/>
          <w:wBefore w:w="10" w:type="dxa"/>
          <w:cantSplit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(категория) участников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F4498" w:rsidTr="005F4498">
        <w:trPr>
          <w:gridBefore w:val="1"/>
          <w:wBefore w:w="10" w:type="dxa"/>
          <w:cantSplit/>
          <w:trHeight w:val="290"/>
        </w:trPr>
        <w:tc>
          <w:tcPr>
            <w:tcW w:w="9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</w:tr>
      <w:tr w:rsidR="005F4498" w:rsidTr="005F4498">
        <w:trPr>
          <w:gridBefore w:val="1"/>
          <w:wBefore w:w="10" w:type="dxa"/>
          <w:cantSplit/>
          <w:trHeight w:val="4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в Молодёжной консультации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 6 класса</w:t>
            </w:r>
          </w:p>
        </w:tc>
      </w:tr>
      <w:tr w:rsidR="005F4498" w:rsidTr="005F4498">
        <w:trPr>
          <w:gridBefore w:val="1"/>
          <w:wBefore w:w="10" w:type="dxa"/>
          <w:cantSplit/>
          <w:trHeight w:val="4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школы гармонии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человек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  <w:tr w:rsidR="005F4498" w:rsidTr="005F4498">
        <w:trPr>
          <w:gridBefore w:val="1"/>
          <w:wBefore w:w="10" w:type="dxa"/>
          <w:cantSplit/>
          <w:trHeight w:val="4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проблемам СПИДа.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ребята в классе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F4498" w:rsidTr="005F4498">
        <w:trPr>
          <w:gridBefore w:val="1"/>
          <w:wBefore w:w="10" w:type="dxa"/>
          <w:cantSplit/>
          <w:trHeight w:val="8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округом Петровский соревнований (легкая атлетика, шахматы)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4498" w:rsidTr="005F4498">
        <w:trPr>
          <w:gridBefore w:val="1"/>
          <w:wBefore w:w="10" w:type="dxa"/>
          <w:cantSplit/>
          <w:trHeight w:val="3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«Волна»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  <w:tr w:rsidR="005F4498" w:rsidTr="005F4498">
        <w:trPr>
          <w:gridBefore w:val="1"/>
          <w:wBefore w:w="10" w:type="dxa"/>
          <w:cantSplit/>
          <w:trHeight w:val="3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перемены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старшие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4498" w:rsidTr="005F4498">
        <w:trPr>
          <w:gridBefore w:val="1"/>
          <w:wBefore w:w="10" w:type="dxa"/>
          <w:cantSplit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физкультуры и спорта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педагоги.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4498" w:rsidTr="005F4498">
        <w:trPr>
          <w:gridBefore w:val="1"/>
          <w:wBefore w:w="10" w:type="dxa"/>
          <w:cantSplit/>
          <w:trHeight w:val="290"/>
        </w:trPr>
        <w:tc>
          <w:tcPr>
            <w:tcW w:w="9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</w:tc>
      </w:tr>
      <w:tr w:rsidR="005F4498" w:rsidTr="005F4498">
        <w:trPr>
          <w:gridBefore w:val="1"/>
          <w:wBefore w:w="10" w:type="dxa"/>
          <w:cantSplit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«Веселые старты»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4498" w:rsidTr="005F4498">
        <w:trPr>
          <w:gridBefore w:val="1"/>
          <w:wBefore w:w="10" w:type="dxa"/>
          <w:cantSplit/>
          <w:trHeight w:val="8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учителей «Профилактика профессионального выгорания педагога»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группами по 10-15 человек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Веневитинова Е.А.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Н.С.</w:t>
            </w:r>
          </w:p>
        </w:tc>
      </w:tr>
      <w:tr w:rsidR="005F4498" w:rsidTr="005F4498">
        <w:trPr>
          <w:gridBefore w:val="1"/>
          <w:wBefore w:w="10" w:type="dxa"/>
          <w:cantSplit/>
          <w:trHeight w:val="290"/>
        </w:trPr>
        <w:tc>
          <w:tcPr>
            <w:tcW w:w="9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5F4498" w:rsidTr="005F4498">
        <w:trPr>
          <w:gridBefore w:val="1"/>
          <w:wBefore w:w="10" w:type="dxa"/>
          <w:cantSplit/>
          <w:trHeight w:val="1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законных представителей учащихся о программе организации отдыха и оздоровления детей и молодёжи в СПб (Родительские собрания, информационные стенды)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Е.А.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Веневитинова Е.А.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Н.С.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  <w:tr w:rsidR="005F4498" w:rsidTr="005F4498">
        <w:trPr>
          <w:gridAfter w:val="1"/>
          <w:wAfter w:w="10" w:type="dxa"/>
          <w:cantSplit/>
          <w:trHeight w:val="6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(категория) участников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F4498" w:rsidTr="005F4498">
        <w:trPr>
          <w:gridAfter w:val="1"/>
          <w:wAfter w:w="10" w:type="dxa"/>
          <w:cantSplit/>
          <w:trHeight w:val="290"/>
        </w:trPr>
        <w:tc>
          <w:tcPr>
            <w:tcW w:w="9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</w:tr>
      <w:tr w:rsidR="005F4498" w:rsidTr="005F4498">
        <w:trPr>
          <w:gridAfter w:val="1"/>
          <w:wAfter w:w="10" w:type="dxa"/>
          <w:cantSplit/>
          <w:trHeight w:val="8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комплексной образовательно-профилактической программой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  <w:tr w:rsidR="005F4498" w:rsidTr="005F4498">
        <w:trPr>
          <w:gridAfter w:val="1"/>
          <w:wAfter w:w="10" w:type="dxa"/>
          <w:cantSplit/>
          <w:trHeight w:val="6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антинарктотической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 Г.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Е. А.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Веневитинова Е.А.</w:t>
            </w:r>
          </w:p>
        </w:tc>
      </w:tr>
      <w:tr w:rsidR="005F4498" w:rsidTr="005F4498">
        <w:trPr>
          <w:gridAfter w:val="1"/>
          <w:wAfter w:w="10" w:type="dxa"/>
          <w:cantSplit/>
          <w:trHeight w:val="8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«Задумайся о будущем»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за тобой»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F4498" w:rsidTr="005F4498">
        <w:trPr>
          <w:gridAfter w:val="1"/>
          <w:wAfter w:w="10" w:type="dxa"/>
          <w:cantSplit/>
          <w:trHeight w:val="290"/>
        </w:trPr>
        <w:tc>
          <w:tcPr>
            <w:tcW w:w="9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</w:tc>
      </w:tr>
      <w:tr w:rsidR="005F4498" w:rsidTr="005F4498">
        <w:trPr>
          <w:gridAfter w:val="1"/>
          <w:wAfter w:w="10" w:type="dxa"/>
          <w:cantSplit/>
          <w:trHeight w:val="6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созданию воспитывающей и воспитательной среды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  <w:tr w:rsidR="005F4498" w:rsidTr="005F4498">
        <w:trPr>
          <w:gridAfter w:val="1"/>
          <w:wAfter w:w="10" w:type="dxa"/>
          <w:cantSplit/>
          <w:trHeight w:val="290"/>
        </w:trPr>
        <w:tc>
          <w:tcPr>
            <w:tcW w:w="9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5F4498" w:rsidTr="005F4498">
        <w:trPr>
          <w:gridAfter w:val="1"/>
          <w:wAfter w:w="10" w:type="dxa"/>
          <w:cantSplit/>
          <w:trHeight w:val="29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клуба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</w:tbl>
    <w:p w:rsidR="005F4498" w:rsidRPr="005F4498" w:rsidRDefault="005F4498" w:rsidP="005F4498">
      <w:pPr>
        <w:suppressAutoHyphens/>
        <w:spacing w:after="0" w:line="240" w:lineRule="auto"/>
        <w:rPr>
          <w:rFonts w:asciiTheme="minorHAnsi" w:hAnsiTheme="minorHAnsi" w:cs="Calibri Bold"/>
          <w:color w:val="385ACD"/>
          <w:sz w:val="24"/>
          <w:u w:val="single"/>
        </w:rPr>
      </w:pPr>
      <w:r w:rsidRPr="005F4498">
        <w:rPr>
          <w:rFonts w:ascii="Calibri Bold" w:hAnsi="Calibri Bold" w:cs="Calibri Bold"/>
          <w:color w:val="385ACD"/>
          <w:sz w:val="24"/>
          <w:u w:val="single"/>
        </w:rPr>
        <w:t xml:space="preserve"> Профилактика детского дорожно-транспортного травматизма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528"/>
        <w:gridCol w:w="1517"/>
        <w:gridCol w:w="1529"/>
        <w:gridCol w:w="1530"/>
        <w:gridCol w:w="1646"/>
      </w:tblGrid>
      <w:tr w:rsidR="005F4498" w:rsidTr="00B95EB2">
        <w:trPr>
          <w:cantSplit/>
          <w:trHeight w:val="6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(категория) участников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F4498" w:rsidTr="00B95EB2">
        <w:trPr>
          <w:cantSplit/>
          <w:trHeight w:val="290"/>
        </w:trPr>
        <w:tc>
          <w:tcPr>
            <w:tcW w:w="9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</w:tr>
      <w:tr w:rsidR="005F4498" w:rsidTr="00B95EB2">
        <w:trPr>
          <w:cantSplit/>
          <w:trHeight w:val="4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«Внимание, дети!»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5F4498" w:rsidTr="00B95EB2">
        <w:trPr>
          <w:cantSplit/>
          <w:trHeight w:val="6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информационных уголков по профилактике ДДТТ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5F4498" w:rsidTr="00B95EB2">
        <w:trPr>
          <w:cantSplit/>
          <w:trHeight w:val="4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 ты знаешь ПДД?»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5F4498" w:rsidTr="00B95EB2">
        <w:trPr>
          <w:cantSplit/>
          <w:trHeight w:val="4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 ты знаешь ПДД?»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5F4498" w:rsidTr="00B95EB2">
        <w:trPr>
          <w:cantSplit/>
          <w:trHeight w:val="4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 «Дорога и мы»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5F4498" w:rsidTr="00B95EB2">
        <w:trPr>
          <w:cantSplit/>
          <w:trHeight w:val="10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детского музыкально-художественного творчества «Дети за безопасность на дорогах»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Е. А.</w:t>
            </w:r>
          </w:p>
        </w:tc>
      </w:tr>
      <w:tr w:rsidR="005F4498" w:rsidTr="00B95EB2">
        <w:trPr>
          <w:cantSplit/>
          <w:trHeight w:val="4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олимпиаде по ПДД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5F4498" w:rsidTr="00B95EB2">
        <w:trPr>
          <w:cantSplit/>
          <w:trHeight w:val="4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инструктажи по безопасности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классов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</w:tbl>
    <w:p w:rsidR="005F4498" w:rsidRPr="005F4498" w:rsidRDefault="005F4498" w:rsidP="005F4498">
      <w:pPr>
        <w:suppressAutoHyphens/>
        <w:spacing w:after="0" w:line="240" w:lineRule="auto"/>
        <w:rPr>
          <w:rFonts w:asciiTheme="minorHAnsi" w:hAnsiTheme="minorHAnsi" w:cs="Calibri Bold"/>
          <w:color w:val="385ACD"/>
          <w:sz w:val="24"/>
          <w:u w:val="single"/>
        </w:rPr>
      </w:pPr>
      <w:r w:rsidRPr="005F4498">
        <w:rPr>
          <w:rFonts w:ascii="Calibri Bold" w:hAnsi="Calibri Bold" w:cs="Calibri Bold"/>
          <w:color w:val="385ACD"/>
          <w:sz w:val="24"/>
          <w:u w:val="single"/>
        </w:rPr>
        <w:t>Профилактика экстремизма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604"/>
        <w:gridCol w:w="1577"/>
        <w:gridCol w:w="1562"/>
        <w:gridCol w:w="1578"/>
        <w:gridCol w:w="1710"/>
      </w:tblGrid>
      <w:tr w:rsidR="005F4498" w:rsidTr="00B95EB2">
        <w:trPr>
          <w:cantSplit/>
          <w:trHeight w:val="6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(категория) участников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F4498" w:rsidTr="00B95EB2">
        <w:trPr>
          <w:cantSplit/>
          <w:trHeight w:val="290"/>
        </w:trPr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</w:tr>
      <w:tr w:rsidR="005F4498" w:rsidTr="00B95EB2">
        <w:trPr>
          <w:cantSplit/>
          <w:trHeight w:val="6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толерантности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Веневитинова Е.А. Горбань Н.С.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  <w:tr w:rsidR="005F4498" w:rsidTr="00B95EB2">
        <w:trPr>
          <w:cantSplit/>
          <w:trHeight w:val="6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вопросу анализа межнациональных отношений.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Веневитинова Е.А. Горбань Н.С.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  <w:tr w:rsidR="005F4498" w:rsidTr="00B95EB2">
        <w:trPr>
          <w:cantSplit/>
          <w:trHeight w:val="14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проблеме воспитания толерантности у учащихся, по профилактике экстремизма, расовой, национальной, религиозной розни.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F4498" w:rsidTr="00B95EB2">
        <w:trPr>
          <w:cantSplit/>
          <w:trHeight w:val="12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Веневитинова Е.А. Горбань Н.С.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  <w:tr w:rsidR="005F4498" w:rsidTr="00B95EB2">
        <w:trPr>
          <w:cantSplit/>
          <w:trHeight w:val="8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Знакомство с  законом РФ «О противодействии экстремистской деятельности»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рук, инспектор ОДН</w:t>
            </w:r>
          </w:p>
        </w:tc>
      </w:tr>
      <w:tr w:rsidR="005F4498" w:rsidTr="00B95EB2">
        <w:trPr>
          <w:cantSplit/>
          <w:trHeight w:val="4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«Добром Земля полнится»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рук,.</w:t>
            </w:r>
          </w:p>
        </w:tc>
      </w:tr>
      <w:tr w:rsidR="005F4498" w:rsidTr="00B95EB2">
        <w:trPr>
          <w:cantSplit/>
          <w:trHeight w:val="6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«Урок мира – терпимость в многонациональной России»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F4498" w:rsidTr="00B95EB2">
        <w:trPr>
          <w:cantSplit/>
          <w:trHeight w:val="8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Веневитинова Е.А. Горбань Н.С.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рук</w:t>
            </w:r>
          </w:p>
        </w:tc>
      </w:tr>
      <w:tr w:rsidR="005F4498" w:rsidTr="00B95EB2">
        <w:trPr>
          <w:cantSplit/>
          <w:trHeight w:val="290"/>
        </w:trPr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</w:tc>
      </w:tr>
      <w:tr w:rsidR="005F4498" w:rsidTr="00B95EB2">
        <w:trPr>
          <w:cantSplit/>
          <w:trHeight w:val="14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«Изучение основ нормативных актов, понятий необходимых для осуществления работы по профилактике экстремизма»,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по профилактике экстремизма»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5F4498" w:rsidTr="00B95EB2">
        <w:trPr>
          <w:cantSplit/>
          <w:trHeight w:val="8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«Психолого-педагогические технологии  профилактики проявлений экстремизма в школе»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Е.А. 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ППЦ Здоровье</w:t>
            </w:r>
          </w:p>
        </w:tc>
      </w:tr>
      <w:tr w:rsidR="005F4498" w:rsidTr="00B95EB2">
        <w:trPr>
          <w:cantSplit/>
          <w:trHeight w:val="290"/>
        </w:trPr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5F4498" w:rsidTr="00B95EB2">
        <w:trPr>
          <w:cantSplit/>
          <w:trHeight w:val="10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проблеме воспитания толерантности у учащихся, проявлений экстремизма.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F4498" w:rsidTr="00B95EB2">
        <w:trPr>
          <w:cantSplit/>
          <w:trHeight w:val="8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и обучающихся по профилактике экстремизма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Е.А. Веневитинова Е.А. Горбань Н.С.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  <w:tr w:rsidR="005F4498" w:rsidTr="00B95EB2">
        <w:trPr>
          <w:cantSplit/>
          <w:trHeight w:val="6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подростков, проявляющих агрессию.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Веневитинова Е.А. Горбань Н.С.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А.Г.</w:t>
            </w:r>
          </w:p>
        </w:tc>
      </w:tr>
    </w:tbl>
    <w:p w:rsidR="005F4498" w:rsidRPr="005F4498" w:rsidRDefault="005F4498" w:rsidP="005F4498">
      <w:pPr>
        <w:suppressAutoHyphens/>
        <w:spacing w:after="0" w:line="240" w:lineRule="auto"/>
        <w:rPr>
          <w:rFonts w:asciiTheme="minorHAnsi" w:hAnsiTheme="minorHAnsi" w:cs="Calibri Bold"/>
          <w:color w:val="385ACD"/>
          <w:sz w:val="24"/>
          <w:u w:val="single"/>
        </w:rPr>
      </w:pPr>
      <w:r w:rsidRPr="005F4498">
        <w:rPr>
          <w:rFonts w:ascii="Calibri Bold" w:hAnsi="Calibri Bold" w:cs="Calibri Bold"/>
          <w:color w:val="385ACD"/>
          <w:sz w:val="24"/>
          <w:u w:val="single"/>
        </w:rPr>
        <w:t>Пропаганда здорового питания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170"/>
        <w:gridCol w:w="2435"/>
        <w:gridCol w:w="170"/>
        <w:gridCol w:w="1443"/>
        <w:gridCol w:w="1524"/>
        <w:gridCol w:w="1524"/>
        <w:gridCol w:w="1640"/>
      </w:tblGrid>
      <w:tr w:rsidR="005F4498" w:rsidTr="00B95EB2">
        <w:trPr>
          <w:cantSplit/>
          <w:trHeight w:val="60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(категория) участников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F4498" w:rsidTr="00B95EB2">
        <w:trPr>
          <w:cantSplit/>
          <w:trHeight w:val="290"/>
        </w:trPr>
        <w:tc>
          <w:tcPr>
            <w:tcW w:w="9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</w:tr>
      <w:tr w:rsidR="005F4498" w:rsidTr="00B95EB2">
        <w:trPr>
          <w:cantSplit/>
          <w:trHeight w:val="140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здоровому питанию: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за столом» 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ем – я расту» 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правильного питания»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красоты и здоровья»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ребята в классе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F4498" w:rsidTr="00B95EB2">
        <w:trPr>
          <w:cantSplit/>
          <w:trHeight w:val="40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декады естествознания « Витаминный коктейль» -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5F4498" w:rsidTr="00B95EB2">
        <w:trPr>
          <w:cantSplit/>
          <w:trHeight w:val="120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«Простые истины о здоровье и питании» (литература, связанная с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вопросами правильного питания, рецепты блюди напитков) 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</w:tc>
      </w:tr>
      <w:tr w:rsidR="005F4498" w:rsidTr="00B95EB2">
        <w:trPr>
          <w:cantSplit/>
          <w:trHeight w:val="80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контроля за питанием учащихся своего класса. 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5F4498" w:rsidTr="00B95EB2">
        <w:trPr>
          <w:cantSplit/>
          <w:trHeight w:val="290"/>
        </w:trPr>
        <w:tc>
          <w:tcPr>
            <w:tcW w:w="9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</w:tc>
      </w:tr>
      <w:tr w:rsidR="005F4498" w:rsidTr="00B95EB2">
        <w:trPr>
          <w:cantSplit/>
          <w:trHeight w:val="120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 с классными руководителями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в школьной столовой.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база». 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5F4498" w:rsidTr="00B95EB2">
        <w:trPr>
          <w:cantSplit/>
          <w:trHeight w:val="160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 «О работе педагогического коллектива по формированию культуры поведения учащихся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приема пищи; соблюдение санитарно-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требований» </w:t>
            </w:r>
          </w:p>
          <w:p w:rsidR="005F4498" w:rsidRDefault="005F4498" w:rsidP="00B95EB2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Е. А.</w:t>
            </w:r>
          </w:p>
        </w:tc>
      </w:tr>
      <w:tr w:rsidR="005F4498" w:rsidTr="00B95EB2">
        <w:trPr>
          <w:cantSplit/>
          <w:trHeight w:val="290"/>
        </w:trPr>
        <w:tc>
          <w:tcPr>
            <w:tcW w:w="9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F27ED9">
            <w:pPr>
              <w:pStyle w:val="a8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1416" w:hanging="105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5F4498" w:rsidTr="00B95EB2">
        <w:trPr>
          <w:cantSplit/>
          <w:trHeight w:val="100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листки для родителей о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постановки на льготное питание. 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учащихся, имеющих льготы на питание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F4498" w:rsidTr="00B95EB2">
        <w:trPr>
          <w:cantSplit/>
          <w:trHeight w:val="380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«Формирование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школьников»: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«Меню и режим питания школьника»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желудочно-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кишечных заболеваний и инфекционных,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простудных заболеваний»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медицинских осмотров. Если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хочешь быть здоров – правильно питайся»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авитаминоз. Питание в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 условиях, требующих значительных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энергетических затрат»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четверть 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98" w:rsidRDefault="005F4498" w:rsidP="00B95EB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работники, ответственный за питание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F4498" w:rsidRDefault="005F4498" w:rsidP="00B95EB2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5F4498" w:rsidRDefault="005F4498" w:rsidP="005F4498">
      <w:pPr>
        <w:ind w:left="786" w:hanging="360"/>
        <w:rPr>
          <w:rFonts w:ascii="Calibri Bold" w:eastAsia="ヒラギノ角ゴ Pro W3" w:hAnsi="Calibri Bold" w:cs="Calibri Bold"/>
          <w:color w:val="385ACD"/>
          <w:u w:val="single"/>
        </w:rPr>
      </w:pPr>
    </w:p>
    <w:p w:rsidR="00B95EB2" w:rsidRDefault="00B95EB2">
      <w:pPr>
        <w:spacing w:after="160" w:line="259" w:lineRule="auto"/>
        <w:rPr>
          <w:rFonts w:ascii="Times New Roman" w:eastAsia="ヒラギノ角ゴ Pro W3" w:hAnsi="Times New Roman" w:cstheme="majorBidi"/>
          <w:b/>
          <w:color w:val="000000" w:themeColor="text1"/>
          <w:sz w:val="28"/>
          <w:szCs w:val="26"/>
        </w:rPr>
      </w:pPr>
      <w:r>
        <w:rPr>
          <w:rFonts w:eastAsia="ヒラギノ角ゴ Pro W3"/>
        </w:rPr>
        <w:br w:type="page"/>
      </w:r>
    </w:p>
    <w:p w:rsidR="005F4498" w:rsidRDefault="005F4498" w:rsidP="005F4498">
      <w:pPr>
        <w:pStyle w:val="2"/>
      </w:pPr>
      <w:bookmarkStart w:id="14" w:name="_Toc6838229"/>
      <w:r w:rsidRPr="005F4498">
        <w:rPr>
          <w:rFonts w:eastAsia="ヒラギノ角ゴ Pro W3"/>
        </w:rPr>
        <w:lastRenderedPageBreak/>
        <w:t>2.</w:t>
      </w:r>
      <w:r w:rsidR="00B95EB2">
        <w:rPr>
          <w:rFonts w:eastAsia="ヒラギノ角ゴ Pro W3"/>
        </w:rPr>
        <w:t>3</w:t>
      </w:r>
      <w:r w:rsidRPr="005F4498">
        <w:rPr>
          <w:rFonts w:eastAsia="ヒラギノ角ゴ Pro W3"/>
        </w:rPr>
        <w:t xml:space="preserve">. </w:t>
      </w:r>
      <w:r w:rsidRPr="005F4498">
        <w:t>План внеурочной деятельности</w:t>
      </w:r>
      <w:r>
        <w:t>.</w:t>
      </w:r>
      <w:bookmarkEnd w:id="14"/>
    </w:p>
    <w:p w:rsidR="00B95EB2" w:rsidRPr="00B95EB2" w:rsidRDefault="00B95EB2" w:rsidP="00B95EB2"/>
    <w:tbl>
      <w:tblPr>
        <w:tblW w:w="957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469"/>
        <w:gridCol w:w="468"/>
        <w:gridCol w:w="467"/>
        <w:gridCol w:w="3423"/>
        <w:gridCol w:w="2321"/>
        <w:gridCol w:w="1804"/>
      </w:tblGrid>
      <w:tr w:rsidR="00386DAE" w:rsidRPr="00386DAE" w:rsidTr="00B95EB2">
        <w:trPr>
          <w:trHeight w:val="861"/>
        </w:trPr>
        <w:tc>
          <w:tcPr>
            <w:tcW w:w="6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  <w:t>1а</w:t>
            </w:r>
          </w:p>
        </w:tc>
        <w:tc>
          <w:tcPr>
            <w:tcW w:w="4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  <w:t>2а</w:t>
            </w:r>
          </w:p>
        </w:tc>
        <w:tc>
          <w:tcPr>
            <w:tcW w:w="4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  <w:t>3а</w:t>
            </w:r>
          </w:p>
        </w:tc>
        <w:tc>
          <w:tcPr>
            <w:tcW w:w="4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  <w:t>4а</w:t>
            </w:r>
          </w:p>
        </w:tc>
        <w:tc>
          <w:tcPr>
            <w:tcW w:w="34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  <w:t>Название модулей</w:t>
            </w:r>
          </w:p>
        </w:tc>
        <w:tc>
          <w:tcPr>
            <w:tcW w:w="23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  <w:t>Ф.И. преподавателя</w:t>
            </w:r>
          </w:p>
        </w:tc>
        <w:tc>
          <w:tcPr>
            <w:tcW w:w="1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b/>
                <w:bCs/>
                <w:color w:val="696969"/>
                <w:kern w:val="3"/>
                <w:sz w:val="28"/>
                <w:szCs w:val="28"/>
                <w:lang w:eastAsia="ru-RU" w:bidi="hi-IN"/>
              </w:rPr>
              <w:t>Количество часов </w:t>
            </w:r>
          </w:p>
        </w:tc>
      </w:tr>
      <w:tr w:rsidR="00386DAE" w:rsidRPr="00386DAE" w:rsidTr="00B95EB2">
        <w:trPr>
          <w:trHeight w:val="861"/>
        </w:trPr>
        <w:tc>
          <w:tcPr>
            <w:tcW w:w="6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4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4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34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«Подвижные игры»</w:t>
            </w:r>
          </w:p>
        </w:tc>
        <w:tc>
          <w:tcPr>
            <w:tcW w:w="23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Томашевич Н.А.</w:t>
            </w:r>
          </w:p>
        </w:tc>
        <w:tc>
          <w:tcPr>
            <w:tcW w:w="1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B95EB2"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  <w:t>5</w:t>
            </w:r>
          </w:p>
        </w:tc>
      </w:tr>
      <w:tr w:rsidR="00386DAE" w:rsidRPr="00386DAE" w:rsidTr="00B95EB2">
        <w:trPr>
          <w:trHeight w:val="861"/>
        </w:trPr>
        <w:tc>
          <w:tcPr>
            <w:tcW w:w="6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4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«Удивительный мир природы»</w:t>
            </w:r>
          </w:p>
        </w:tc>
        <w:tc>
          <w:tcPr>
            <w:tcW w:w="23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Коптюхова</w:t>
            </w:r>
            <w:proofErr w:type="spellEnd"/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 xml:space="preserve"> Т.Г.</w:t>
            </w:r>
          </w:p>
        </w:tc>
        <w:tc>
          <w:tcPr>
            <w:tcW w:w="1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386DAE" w:rsidRPr="00386DAE" w:rsidTr="00B95EB2">
        <w:trPr>
          <w:trHeight w:val="861"/>
        </w:trPr>
        <w:tc>
          <w:tcPr>
            <w:tcW w:w="6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4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4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«Подвижные игры»</w:t>
            </w:r>
          </w:p>
        </w:tc>
        <w:tc>
          <w:tcPr>
            <w:tcW w:w="23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Шаповал П.В.</w:t>
            </w:r>
          </w:p>
        </w:tc>
        <w:tc>
          <w:tcPr>
            <w:tcW w:w="1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386DAE"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</w:tr>
      <w:tr w:rsidR="00386DAE" w:rsidRPr="00386DAE" w:rsidTr="00B95EB2">
        <w:trPr>
          <w:trHeight w:val="861"/>
        </w:trPr>
        <w:tc>
          <w:tcPr>
            <w:tcW w:w="62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9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eastAsia="Calibri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42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«Мир вокруг нас»</w:t>
            </w:r>
          </w:p>
        </w:tc>
        <w:tc>
          <w:tcPr>
            <w:tcW w:w="232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B95EB2">
            <w:pPr>
              <w:suppressAutoHyphens/>
              <w:autoSpaceDN w:val="0"/>
              <w:spacing w:after="0" w:line="351" w:lineRule="atLeast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ascii="Times New Roman" w:eastAsia="Calibri" w:hAnsi="Times New Roman"/>
                <w:kern w:val="3"/>
                <w:sz w:val="28"/>
                <w:szCs w:val="28"/>
                <w:lang w:eastAsia="zh-CN" w:bidi="hi-IN"/>
              </w:rPr>
              <w:t>Фомичева Е.Ю.</w:t>
            </w:r>
          </w:p>
        </w:tc>
        <w:tc>
          <w:tcPr>
            <w:tcW w:w="1804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DAE" w:rsidRPr="00386DAE" w:rsidRDefault="00386DAE" w:rsidP="00386DAE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  <w:lang w:eastAsia="zh-CN" w:bidi="hi-IN"/>
              </w:rPr>
            </w:pPr>
            <w:r w:rsidRPr="00386DAE">
              <w:rPr>
                <w:rFonts w:eastAsia="Calibri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</w:tbl>
    <w:p w:rsidR="00386DAE" w:rsidRDefault="00386DAE" w:rsidP="00386DAE">
      <w:pPr>
        <w:rPr>
          <w:rFonts w:eastAsia="ヒラギノ角ゴ Pro W3"/>
        </w:rPr>
      </w:pPr>
    </w:p>
    <w:p w:rsidR="00386DAE" w:rsidRDefault="00386DAE" w:rsidP="00386DAE">
      <w:pPr>
        <w:rPr>
          <w:rFonts w:eastAsia="ヒラギノ角ゴ Pro W3"/>
        </w:rPr>
      </w:pPr>
    </w:p>
    <w:p w:rsidR="00386DAE" w:rsidRDefault="00386DAE" w:rsidP="00386DAE">
      <w:pPr>
        <w:rPr>
          <w:rFonts w:eastAsia="ヒラギノ角ゴ Pro W3"/>
        </w:rPr>
      </w:pPr>
    </w:p>
    <w:p w:rsidR="00386DAE" w:rsidRDefault="00386DAE" w:rsidP="00386DAE">
      <w:pPr>
        <w:rPr>
          <w:rFonts w:eastAsia="ヒラギノ角ゴ Pro W3"/>
        </w:rPr>
      </w:pPr>
    </w:p>
    <w:p w:rsidR="00386DAE" w:rsidRDefault="00386DAE" w:rsidP="00386DAE">
      <w:pPr>
        <w:rPr>
          <w:rFonts w:eastAsia="ヒラギノ角ゴ Pro W3"/>
        </w:rPr>
      </w:pPr>
    </w:p>
    <w:p w:rsidR="00386DAE" w:rsidRDefault="00386DAE" w:rsidP="00386DAE">
      <w:pPr>
        <w:rPr>
          <w:rFonts w:eastAsia="ヒラギノ角ゴ Pro W3"/>
        </w:rPr>
      </w:pPr>
    </w:p>
    <w:p w:rsidR="00386DAE" w:rsidRDefault="00386DAE" w:rsidP="00386DAE">
      <w:pPr>
        <w:rPr>
          <w:rFonts w:eastAsia="ヒラギノ角ゴ Pro W3"/>
        </w:rPr>
      </w:pPr>
    </w:p>
    <w:p w:rsidR="00386DAE" w:rsidRDefault="00386DAE" w:rsidP="00386DAE">
      <w:pPr>
        <w:rPr>
          <w:rFonts w:eastAsia="ヒラギノ角ゴ Pro W3"/>
        </w:rPr>
      </w:pPr>
    </w:p>
    <w:p w:rsidR="00386DAE" w:rsidRDefault="00386DAE" w:rsidP="00386DAE">
      <w:pPr>
        <w:rPr>
          <w:rFonts w:eastAsia="ヒラギノ角ゴ Pro W3"/>
        </w:rPr>
      </w:pPr>
    </w:p>
    <w:p w:rsidR="00B95EB2" w:rsidRDefault="00B95EB2" w:rsidP="00386DAE">
      <w:pPr>
        <w:rPr>
          <w:rFonts w:eastAsia="ヒラギノ角ゴ Pro W3"/>
        </w:rPr>
      </w:pPr>
    </w:p>
    <w:p w:rsidR="00B95EB2" w:rsidRDefault="00B95EB2" w:rsidP="00386DAE">
      <w:pPr>
        <w:rPr>
          <w:rFonts w:eastAsia="ヒラギノ角ゴ Pro W3"/>
        </w:rPr>
      </w:pPr>
    </w:p>
    <w:p w:rsidR="00B95EB2" w:rsidRDefault="00B95EB2" w:rsidP="00386DAE">
      <w:pPr>
        <w:rPr>
          <w:rFonts w:eastAsia="ヒラギノ角ゴ Pro W3"/>
        </w:rPr>
      </w:pPr>
    </w:p>
    <w:p w:rsidR="00B95EB2" w:rsidRDefault="00B95EB2" w:rsidP="00386DAE">
      <w:pPr>
        <w:rPr>
          <w:rFonts w:eastAsia="ヒラギノ角ゴ Pro W3"/>
        </w:rPr>
      </w:pPr>
    </w:p>
    <w:p w:rsidR="00B95EB2" w:rsidRDefault="00B95EB2" w:rsidP="00386DAE">
      <w:pPr>
        <w:rPr>
          <w:rFonts w:eastAsia="ヒラギノ角ゴ Pro W3"/>
        </w:rPr>
      </w:pPr>
    </w:p>
    <w:p w:rsidR="00B95EB2" w:rsidRDefault="00B95EB2" w:rsidP="00386DAE">
      <w:pPr>
        <w:rPr>
          <w:rFonts w:eastAsia="ヒラギノ角ゴ Pro W3"/>
        </w:rPr>
      </w:pPr>
    </w:p>
    <w:p w:rsidR="00B95EB2" w:rsidRDefault="00B95EB2" w:rsidP="00386DAE">
      <w:pPr>
        <w:rPr>
          <w:rFonts w:eastAsia="ヒラギノ角ゴ Pro W3"/>
        </w:rPr>
      </w:pPr>
    </w:p>
    <w:p w:rsidR="00386DAE" w:rsidRDefault="00386DAE" w:rsidP="00386DAE">
      <w:pPr>
        <w:pStyle w:val="1"/>
        <w:rPr>
          <w:rFonts w:eastAsia="ヒラギノ角ゴ Pro W3"/>
        </w:rPr>
      </w:pPr>
      <w:bookmarkStart w:id="15" w:name="_Toc6838230"/>
      <w:r>
        <w:rPr>
          <w:rFonts w:eastAsia="ヒラギノ角ゴ Pro W3"/>
          <w:lang w:val="en-US"/>
        </w:rPr>
        <w:lastRenderedPageBreak/>
        <w:t>III</w:t>
      </w:r>
      <w:r>
        <w:rPr>
          <w:rFonts w:eastAsia="ヒラギノ角ゴ Pro W3"/>
        </w:rPr>
        <w:t>. Организационный раздел.</w:t>
      </w:r>
      <w:bookmarkEnd w:id="15"/>
    </w:p>
    <w:p w:rsidR="00386DAE" w:rsidRPr="00386DAE" w:rsidRDefault="00386DAE" w:rsidP="00386DAE">
      <w:pPr>
        <w:pStyle w:val="2"/>
      </w:pPr>
      <w:bookmarkStart w:id="16" w:name="_Toc6838231"/>
      <w:r>
        <w:t>3.1.</w:t>
      </w:r>
      <w:r w:rsidRPr="00386DAE">
        <w:t>Управление реализацией программы.</w:t>
      </w:r>
      <w:bookmarkEnd w:id="16"/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Административное управление школы осуществляет директор, заместители директора. Ведущими функциями директора являются: координация образовательного процесса. Заместители директора обеспечивают оперативное управление образовательным процессом и реализуют основные управленческие функции: анализ планирование, организацию общественного контроля, самоконтроля, регулирования деятельности педагогического коллектива. </w:t>
      </w:r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Общественное управление осуществляет:</w:t>
      </w:r>
    </w:p>
    <w:p w:rsidR="00386DAE" w:rsidRPr="00386DAE" w:rsidRDefault="00386DAE" w:rsidP="00F27ED9">
      <w:pPr>
        <w:numPr>
          <w:ilvl w:val="0"/>
          <w:numId w:val="3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объединения: МО начального обучения; МО математики, физики и информатики; МО русского языка и литературы; МО иностранных языков; МО естественных наук, МО физической культуры и ОБЖ.</w:t>
      </w:r>
    </w:p>
    <w:p w:rsidR="00386DAE" w:rsidRPr="00386DAE" w:rsidRDefault="00386DAE" w:rsidP="00F27ED9">
      <w:pPr>
        <w:numPr>
          <w:ilvl w:val="0"/>
          <w:numId w:val="3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Педагогический совет.</w:t>
      </w:r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Административно-управленческая работа школы обеспечивается следующим кадровым составом:</w:t>
      </w:r>
    </w:p>
    <w:p w:rsidR="00386DAE" w:rsidRPr="00386DAE" w:rsidRDefault="00386DAE" w:rsidP="00F27ED9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eastAsia="Calibri" w:hAnsi="Times New Roman"/>
          <w:sz w:val="28"/>
          <w:szCs w:val="28"/>
          <w:lang w:eastAsia="ru-RU"/>
        </w:rPr>
        <w:t>​</w:t>
      </w: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директор;</w:t>
      </w:r>
    </w:p>
    <w:p w:rsidR="00386DAE" w:rsidRPr="00386DAE" w:rsidRDefault="00386DAE" w:rsidP="00F27ED9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заместители по учебно-воспитательной работе;</w:t>
      </w:r>
    </w:p>
    <w:p w:rsidR="00386DAE" w:rsidRPr="00386DAE" w:rsidRDefault="00386DAE" w:rsidP="00F27ED9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по воспитательной работе;</w:t>
      </w:r>
    </w:p>
    <w:p w:rsidR="00386DAE" w:rsidRPr="00386DAE" w:rsidRDefault="00386DAE" w:rsidP="00F27ED9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по жизнедеятельности и безопасности;</w:t>
      </w:r>
    </w:p>
    <w:p w:rsidR="00386DAE" w:rsidRPr="00386DAE" w:rsidRDefault="00386DAE" w:rsidP="00F27ED9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по административно-хозяйственной части.</w:t>
      </w:r>
      <w:bookmarkStart w:id="17" w:name="_Toc451589147"/>
    </w:p>
    <w:p w:rsidR="00386DAE" w:rsidRPr="00386DAE" w:rsidRDefault="00386DAE" w:rsidP="00386DAE">
      <w:pPr>
        <w:spacing w:before="200" w:after="0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18" w:name="_Toc3556021"/>
      <w:bookmarkStart w:id="19" w:name="_Toc5108140"/>
      <w:bookmarkStart w:id="20" w:name="_Toc6838232"/>
      <w:r w:rsidRPr="00386DAE">
        <w:rPr>
          <w:rFonts w:ascii="Times New Roman" w:eastAsiaTheme="majorEastAsia" w:hAnsi="Times New Roman" w:cstheme="majorBidi"/>
          <w:b/>
          <w:bCs/>
          <w:sz w:val="28"/>
          <w:szCs w:val="26"/>
        </w:rPr>
        <w:t>3.</w:t>
      </w:r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2</w:t>
      </w:r>
      <w:r w:rsidRPr="00386DAE">
        <w:rPr>
          <w:rFonts w:ascii="Times New Roman" w:eastAsiaTheme="majorEastAsia" w:hAnsi="Times New Roman" w:cstheme="majorBidi"/>
          <w:b/>
          <w:bCs/>
          <w:sz w:val="28"/>
          <w:szCs w:val="26"/>
        </w:rPr>
        <w:t>.Материально-техническое обеспечение выполнения программы</w:t>
      </w:r>
      <w:bookmarkEnd w:id="17"/>
      <w:r w:rsidRPr="00386DAE">
        <w:rPr>
          <w:rFonts w:ascii="Times New Roman" w:eastAsiaTheme="majorEastAsia" w:hAnsi="Times New Roman" w:cstheme="majorBidi"/>
          <w:b/>
          <w:bCs/>
          <w:sz w:val="28"/>
          <w:szCs w:val="26"/>
        </w:rPr>
        <w:t>.</w:t>
      </w:r>
      <w:bookmarkEnd w:id="18"/>
      <w:bookmarkEnd w:id="19"/>
      <w:bookmarkEnd w:id="20"/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выполнения Программы в рамках ФГОС нового поколения в школе имеются следующие условия: занятия в школе проводятся в одну смену, имеется столовая, в которой организовано горячее питание, спортивный зал, библиотека, спортивная площадка, спортивный инвентарь, актовый зал, аудио и видео аппаратура, музыкальная техника, мультимедиа аппаратура.</w:t>
      </w:r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ФГОС учебная и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, общекультурное, спортивно-оздоровительное и т.д.).</w:t>
      </w:r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Имеется </w:t>
      </w:r>
      <w:proofErr w:type="spellStart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, состоящая из набора дисков по различным областям знаний, библиотечный фонд, включающий учебную и художественную литературу. Есть оборудованные кабинеты информационных технологий. Многие кабинеты оборудованы интерактивными досками, проекторами, компьютерами с выходом в интернет.</w:t>
      </w:r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школе работает электронный журнал, позволяющий </w:t>
      </w:r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учителям:</w:t>
      </w:r>
    </w:p>
    <w:p w:rsidR="00386DAE" w:rsidRPr="00386DAE" w:rsidRDefault="00386DAE" w:rsidP="00F27ED9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выставлять оценки обучающимся; </w:t>
      </w:r>
    </w:p>
    <w:p w:rsidR="00386DAE" w:rsidRPr="00386DAE" w:rsidRDefault="00386DAE" w:rsidP="00F27ED9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отмечать опоздания, прогулы и отсутствующих; </w:t>
      </w:r>
    </w:p>
    <w:p w:rsidR="00386DAE" w:rsidRPr="00386DAE" w:rsidRDefault="00386DAE" w:rsidP="00F27ED9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назначать домашние задания; </w:t>
      </w:r>
    </w:p>
    <w:p w:rsidR="00386DAE" w:rsidRPr="00386DAE" w:rsidRDefault="00386DAE" w:rsidP="00F27ED9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вести статистику успеваемости по своему предмету отдельного обучающегося и каждого класса в целом; </w:t>
      </w:r>
    </w:p>
    <w:p w:rsidR="00386DAE" w:rsidRPr="00386DAE" w:rsidRDefault="00386DAE" w:rsidP="00F27ED9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оставлять сообщения </w:t>
      </w:r>
      <w:proofErr w:type="gramStart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для родителей</w:t>
      </w:r>
      <w:proofErr w:type="gramEnd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386DAE" w:rsidRPr="00386DAE" w:rsidRDefault="00386DAE" w:rsidP="00F27ED9">
      <w:pPr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просматривать расписание занятий на день, неделю, и т.д. </w:t>
      </w:r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Удобный интерфейс электронного журнала успеваемости позволяет преподавателю быстро и в максимально удобной форме получить всю необходимую информацию за любой период (начиная с момента подключения школы к системе), например, оценки по контрольным, тематическим, лабораторным работам, рефератам и т.д.</w:t>
      </w:r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 может осуществлять те же действия, что и преподаватель, а также формировать статистику успеваемости по своему классу в разрезе как отдельных предметов, так и по всем предметам в целом.</w:t>
      </w:r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Система общения «классный руководитель – родители» позволяет более эффективно и плодотворно проводить родительские собрания. Каждый родитель может написать сообщение классному руководителю с перечнем своих вопросов, а тот, в свою очередь, отвечает на заданные вопросы, что способствует более плодотворному общению между школой и родителями, снижает напряженность, которая порой возникает в этих отношениях, а также способствует более эффективному вовлечению родителей в образовательный процесс.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lastRenderedPageBreak/>
        <w:t xml:space="preserve">В соответствии с требованиями Стандарта информационно-методические условия реализации основной образовательной программы среднего общего </w:t>
      </w:r>
      <w:proofErr w:type="gramStart"/>
      <w:r w:rsidRPr="00386DAE">
        <w:rPr>
          <w:rFonts w:ascii="Times New Roman" w:eastAsiaTheme="minorEastAsia" w:hAnsi="Times New Roman"/>
          <w:sz w:val="28"/>
          <w:szCs w:val="28"/>
        </w:rPr>
        <w:t>образования  обеспечиваются</w:t>
      </w:r>
      <w:proofErr w:type="gramEnd"/>
      <w:r w:rsidRPr="00386DAE">
        <w:rPr>
          <w:rFonts w:ascii="Times New Roman" w:eastAsiaTheme="minorEastAsia" w:hAnsi="Times New Roman"/>
          <w:sz w:val="28"/>
          <w:szCs w:val="28"/>
        </w:rPr>
        <w:t xml:space="preserve"> современной информационно-образовательной средой. </w:t>
      </w:r>
    </w:p>
    <w:p w:rsidR="00386DAE" w:rsidRPr="00386DAE" w:rsidRDefault="00386DAE" w:rsidP="00386DAE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/>
          <w:bCs/>
          <w:color w:val="000000"/>
          <w:spacing w:val="-2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Необходимое для использования </w:t>
      </w:r>
      <w:r w:rsidRPr="00386DAE">
        <w:rPr>
          <w:rFonts w:ascii="Times New Roman" w:eastAsiaTheme="minorEastAsia" w:hAnsi="Times New Roman"/>
          <w:b/>
          <w:sz w:val="28"/>
          <w:szCs w:val="28"/>
        </w:rPr>
        <w:t>ИКТ оборудование</w:t>
      </w:r>
      <w:r w:rsidRPr="00386DAE">
        <w:rPr>
          <w:rFonts w:ascii="Times New Roman" w:eastAsiaTheme="minorEastAsia" w:hAnsi="Times New Roman"/>
          <w:sz w:val="28"/>
          <w:szCs w:val="28"/>
        </w:rPr>
        <w:t xml:space="preserve"> в </w:t>
      </w:r>
      <w:r w:rsidRPr="00386DAE">
        <w:rPr>
          <w:rFonts w:ascii="Times New Roman" w:eastAsiaTheme="minorEastAsia" w:hAnsi="Times New Roman"/>
          <w:bCs/>
          <w:color w:val="000000"/>
          <w:spacing w:val="-4"/>
          <w:sz w:val="28"/>
          <w:szCs w:val="28"/>
        </w:rPr>
        <w:t xml:space="preserve">Государственного </w:t>
      </w:r>
      <w:proofErr w:type="gramStart"/>
      <w:r w:rsidRPr="00386DAE">
        <w:rPr>
          <w:rFonts w:ascii="Times New Roman" w:eastAsiaTheme="minorEastAsia" w:hAnsi="Times New Roman"/>
          <w:bCs/>
          <w:color w:val="000000"/>
          <w:spacing w:val="-4"/>
          <w:sz w:val="28"/>
          <w:szCs w:val="28"/>
        </w:rPr>
        <w:t>бюджетного  общеобразовательного</w:t>
      </w:r>
      <w:proofErr w:type="gramEnd"/>
      <w:r w:rsidRPr="00386DAE">
        <w:rPr>
          <w:rFonts w:ascii="Times New Roman" w:eastAsiaTheme="minorEastAsia" w:hAnsi="Times New Roman"/>
          <w:bCs/>
          <w:color w:val="000000"/>
          <w:spacing w:val="-4"/>
          <w:sz w:val="28"/>
          <w:szCs w:val="28"/>
        </w:rPr>
        <w:t xml:space="preserve">  учреждения Центр образования № 173.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bCs/>
          <w:color w:val="000000"/>
          <w:spacing w:val="-2"/>
          <w:sz w:val="28"/>
          <w:szCs w:val="28"/>
        </w:rPr>
        <w:t>Петроградского района Санкт-Петербурга</w:t>
      </w:r>
      <w:r w:rsidRPr="00386DAE">
        <w:rPr>
          <w:rFonts w:ascii="Times New Roman" w:eastAsiaTheme="minorEastAsia" w:hAnsi="Times New Roman"/>
          <w:sz w:val="28"/>
          <w:szCs w:val="28"/>
        </w:rPr>
        <w:t xml:space="preserve"> отвечает современным требованиям и </w:t>
      </w:r>
      <w:proofErr w:type="gramStart"/>
      <w:r w:rsidRPr="00386DAE">
        <w:rPr>
          <w:rFonts w:ascii="Times New Roman" w:eastAsiaTheme="minorEastAsia" w:hAnsi="Times New Roman"/>
          <w:sz w:val="28"/>
          <w:szCs w:val="28"/>
        </w:rPr>
        <w:t>обеспечивает  использование</w:t>
      </w:r>
      <w:proofErr w:type="gramEnd"/>
      <w:r w:rsidRPr="00386DAE">
        <w:rPr>
          <w:rFonts w:ascii="Times New Roman" w:eastAsiaTheme="minorEastAsia" w:hAnsi="Times New Roman"/>
          <w:sz w:val="28"/>
          <w:szCs w:val="28"/>
        </w:rPr>
        <w:t xml:space="preserve"> ИКТ: </w:t>
      </w:r>
    </w:p>
    <w:p w:rsidR="00386DAE" w:rsidRPr="00386DAE" w:rsidRDefault="00386DAE" w:rsidP="00F27ED9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в учебной деятельности; </w:t>
      </w:r>
    </w:p>
    <w:p w:rsidR="00386DAE" w:rsidRPr="00386DAE" w:rsidRDefault="00386DAE" w:rsidP="00F27ED9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во внеурочной деятельности; </w:t>
      </w:r>
    </w:p>
    <w:p w:rsidR="00386DAE" w:rsidRPr="00386DAE" w:rsidRDefault="00386DAE" w:rsidP="00F27ED9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в исследовательской и проектной деятельности; </w:t>
      </w:r>
    </w:p>
    <w:p w:rsidR="00386DAE" w:rsidRPr="00386DAE" w:rsidRDefault="00386DAE" w:rsidP="00F27ED9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при измерении, контроле и оценке результатов образования; </w:t>
      </w:r>
    </w:p>
    <w:p w:rsidR="00386DAE" w:rsidRPr="00386DAE" w:rsidRDefault="00386DAE" w:rsidP="00F27ED9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Учебно-методическое и информационное оснащение образовательного процесса ОУ обеспечивает возможность: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lastRenderedPageBreak/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386DAE">
        <w:rPr>
          <w:rFonts w:ascii="Times New Roman" w:eastAsiaTheme="minorEastAsia" w:hAnsi="Times New Roman"/>
          <w:sz w:val="28"/>
          <w:szCs w:val="28"/>
        </w:rPr>
        <w:t>видеосообщений</w:t>
      </w:r>
      <w:proofErr w:type="spellEnd"/>
      <w:r w:rsidRPr="00386DAE">
        <w:rPr>
          <w:rFonts w:ascii="Times New Roman" w:eastAsiaTheme="minorEastAsia" w:hAnsi="Times New Roman"/>
          <w:sz w:val="28"/>
          <w:szCs w:val="28"/>
        </w:rPr>
        <w:t xml:space="preserve">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общения в Интернете, взаимодействия в социальных группах и сетях, участия в форумах, групповой работы над сообщениями;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создания и заполнения баз данных, в том числе определителей; наглядного представления и анализа данных;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386DAE">
        <w:rPr>
          <w:rFonts w:ascii="Times New Roman" w:eastAsiaTheme="minorEastAsia" w:hAnsi="Times New Roman"/>
          <w:sz w:val="28"/>
          <w:szCs w:val="28"/>
        </w:rPr>
        <w:t>медиаресурсов</w:t>
      </w:r>
      <w:proofErr w:type="spellEnd"/>
      <w:r w:rsidRPr="00386DAE">
        <w:rPr>
          <w:rFonts w:ascii="Times New Roman" w:eastAsiaTheme="minorEastAsia" w:hAnsi="Times New Roman"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386DAE">
        <w:rPr>
          <w:rFonts w:ascii="Times New Roman" w:eastAsiaTheme="minorEastAsia" w:hAnsi="Times New Roman"/>
          <w:sz w:val="28"/>
          <w:szCs w:val="28"/>
        </w:rPr>
        <w:t>тексто</w:t>
      </w:r>
      <w:proofErr w:type="spellEnd"/>
      <w:r w:rsidRPr="00386DAE">
        <w:rPr>
          <w:rFonts w:ascii="Times New Roman" w:eastAsiaTheme="minorEastAsia" w:hAnsi="Times New Roman"/>
          <w:sz w:val="28"/>
          <w:szCs w:val="28"/>
        </w:rPr>
        <w:t xml:space="preserve">-графических и </w:t>
      </w:r>
      <w:proofErr w:type="spellStart"/>
      <w:r w:rsidRPr="00386DAE">
        <w:rPr>
          <w:rFonts w:ascii="Times New Roman" w:eastAsiaTheme="minorEastAsia" w:hAnsi="Times New Roman"/>
          <w:sz w:val="28"/>
          <w:szCs w:val="28"/>
        </w:rPr>
        <w:t>аудиовидеоматериалов</w:t>
      </w:r>
      <w:proofErr w:type="spellEnd"/>
      <w:r w:rsidRPr="00386DAE">
        <w:rPr>
          <w:rFonts w:ascii="Times New Roman" w:eastAsiaTheme="minorEastAsia" w:hAnsi="Times New Roman"/>
          <w:sz w:val="28"/>
          <w:szCs w:val="28"/>
        </w:rPr>
        <w:t xml:space="preserve">, результатов творческой, научно-исследовательской и проектной деятельности обучающихся;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</w:t>
      </w:r>
      <w:r w:rsidRPr="00386DAE">
        <w:rPr>
          <w:rFonts w:ascii="Times New Roman" w:eastAsiaTheme="minorEastAsia" w:hAnsi="Times New Roman"/>
          <w:sz w:val="28"/>
          <w:szCs w:val="28"/>
        </w:rPr>
        <w:lastRenderedPageBreak/>
        <w:t xml:space="preserve">представлений, обеспеченных озвучиванием, освещением и мультимедийным сопровождением; </w:t>
      </w:r>
    </w:p>
    <w:p w:rsidR="00386DAE" w:rsidRPr="00386DAE" w:rsidRDefault="00386DAE" w:rsidP="00F27ED9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выпуска школьных печатных изданий. 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b/>
          <w:sz w:val="28"/>
          <w:szCs w:val="28"/>
        </w:rPr>
        <w:t>Обеспечение технической, методической и организационной поддержки</w:t>
      </w:r>
      <w:r w:rsidRPr="00386DAE">
        <w:rPr>
          <w:rFonts w:ascii="Times New Roman" w:eastAsiaTheme="minorEastAsia" w:hAnsi="Times New Roman"/>
          <w:sz w:val="28"/>
          <w:szCs w:val="28"/>
        </w:rPr>
        <w:t xml:space="preserve">: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 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b/>
          <w:sz w:val="28"/>
          <w:szCs w:val="28"/>
        </w:rPr>
        <w:t>Отображение образовательного процесса в информационной среде</w:t>
      </w:r>
      <w:r w:rsidRPr="00386DAE">
        <w:rPr>
          <w:rFonts w:ascii="Times New Roman" w:eastAsiaTheme="minorEastAsia" w:hAnsi="Times New Roman"/>
          <w:sz w:val="28"/>
          <w:szCs w:val="28"/>
        </w:rPr>
        <w:t>: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</w:t>
      </w:r>
      <w:proofErr w:type="gramStart"/>
      <w:r w:rsidRPr="00386DAE">
        <w:rPr>
          <w:rFonts w:ascii="Times New Roman" w:eastAsiaTheme="minorEastAsia" w:hAnsi="Times New Roman"/>
          <w:sz w:val="28"/>
          <w:szCs w:val="28"/>
        </w:rPr>
        <w:t xml:space="preserve">ИПК,  </w:t>
      </w:r>
      <w:proofErr w:type="spellStart"/>
      <w:r w:rsidRPr="00386DAE">
        <w:rPr>
          <w:rFonts w:ascii="Times New Roman" w:eastAsiaTheme="minorEastAsia" w:hAnsi="Times New Roman"/>
          <w:sz w:val="28"/>
          <w:szCs w:val="28"/>
        </w:rPr>
        <w:t>мультимедиаколлекция</w:t>
      </w:r>
      <w:proofErr w:type="spellEnd"/>
      <w:proofErr w:type="gramEnd"/>
      <w:r w:rsidRPr="00386DAE">
        <w:rPr>
          <w:rFonts w:ascii="Times New Roman" w:eastAsiaTheme="minorEastAsia" w:hAnsi="Times New Roman"/>
          <w:sz w:val="28"/>
          <w:szCs w:val="28"/>
        </w:rPr>
        <w:t>).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>Компоненты на бумажных носителях: учебники (органайзеры); рабочие тетради (тетради-</w:t>
      </w:r>
      <w:proofErr w:type="spellStart"/>
      <w:r w:rsidRPr="00386DAE">
        <w:rPr>
          <w:rFonts w:ascii="Times New Roman" w:eastAsiaTheme="minorEastAsia" w:hAnsi="Times New Roman"/>
          <w:sz w:val="28"/>
          <w:szCs w:val="28"/>
        </w:rPr>
        <w:t>тренажѐры</w:t>
      </w:r>
      <w:proofErr w:type="spellEnd"/>
      <w:r w:rsidRPr="00386DAE">
        <w:rPr>
          <w:rFonts w:ascii="Times New Roman" w:eastAsiaTheme="minorEastAsia" w:hAnsi="Times New Roman"/>
          <w:sz w:val="28"/>
          <w:szCs w:val="28"/>
        </w:rPr>
        <w:t xml:space="preserve">). 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Компоненты на CD и DVD: электронные приложения к учебникам; электронные наглядные пособия; электронные </w:t>
      </w:r>
      <w:proofErr w:type="spellStart"/>
      <w:r w:rsidRPr="00386DAE">
        <w:rPr>
          <w:rFonts w:ascii="Times New Roman" w:eastAsiaTheme="minorEastAsia" w:hAnsi="Times New Roman"/>
          <w:sz w:val="28"/>
          <w:szCs w:val="28"/>
        </w:rPr>
        <w:t>тренажѐры</w:t>
      </w:r>
      <w:proofErr w:type="spellEnd"/>
      <w:r w:rsidRPr="00386DAE">
        <w:rPr>
          <w:rFonts w:ascii="Times New Roman" w:eastAsiaTheme="minorEastAsia" w:hAnsi="Times New Roman"/>
          <w:sz w:val="28"/>
          <w:szCs w:val="28"/>
        </w:rPr>
        <w:t xml:space="preserve">; электронные практикумы. 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b/>
          <w:sz w:val="28"/>
          <w:szCs w:val="28"/>
        </w:rPr>
        <w:t>Школа оснащена самым современным информационным и</w:t>
      </w:r>
      <w:r w:rsidRPr="00386DAE">
        <w:rPr>
          <w:rFonts w:ascii="Times New Roman" w:eastAsiaTheme="minorEastAsia" w:hAnsi="Times New Roman"/>
          <w:sz w:val="28"/>
          <w:szCs w:val="28"/>
        </w:rPr>
        <w:t xml:space="preserve"> материально-техническим оборудованием. В классах установлены компьютеры, принтеры, </w:t>
      </w:r>
      <w:proofErr w:type="gramStart"/>
      <w:r w:rsidRPr="00386DAE">
        <w:rPr>
          <w:rFonts w:ascii="Times New Roman" w:eastAsiaTheme="minorEastAsia" w:hAnsi="Times New Roman"/>
          <w:sz w:val="28"/>
          <w:szCs w:val="28"/>
        </w:rPr>
        <w:t>На</w:t>
      </w:r>
      <w:proofErr w:type="gramEnd"/>
      <w:r w:rsidRPr="00386DAE">
        <w:rPr>
          <w:rFonts w:ascii="Times New Roman" w:eastAsiaTheme="minorEastAsia" w:hAnsi="Times New Roman"/>
          <w:sz w:val="28"/>
          <w:szCs w:val="28"/>
        </w:rPr>
        <w:t xml:space="preserve"> компьютерах установлены все необходимые программные инструменты для учебной, исследовательской и творческой деятельности, обеспечен беспроводной доступ к школьной информационной сети и глобальной сети Интернет. В кабинетах размещено современное учебное оборудование: мини-лаборатории, цифровые измерительные приборы, разнообразные научные комплексы и механизмы. 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Оборудован современной </w:t>
      </w:r>
      <w:proofErr w:type="gramStart"/>
      <w:r w:rsidRPr="00386DAE">
        <w:rPr>
          <w:rFonts w:ascii="Times New Roman" w:eastAsiaTheme="minorEastAsia" w:hAnsi="Times New Roman"/>
          <w:sz w:val="28"/>
          <w:szCs w:val="28"/>
        </w:rPr>
        <w:t>техникой  кабинет</w:t>
      </w:r>
      <w:proofErr w:type="gramEnd"/>
      <w:r w:rsidRPr="00386DAE">
        <w:rPr>
          <w:rFonts w:ascii="Times New Roman" w:eastAsiaTheme="minorEastAsia" w:hAnsi="Times New Roman"/>
          <w:sz w:val="28"/>
          <w:szCs w:val="28"/>
        </w:rPr>
        <w:t xml:space="preserve"> информатики. </w:t>
      </w: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Основными направлениями информатизации учреждения являются: </w:t>
      </w:r>
    </w:p>
    <w:p w:rsidR="00386DAE" w:rsidRPr="00386DAE" w:rsidRDefault="00386DAE" w:rsidP="00F27ED9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 xml:space="preserve">Создание учебных проектов с применением ИКТ; </w:t>
      </w:r>
    </w:p>
    <w:p w:rsidR="00386DAE" w:rsidRPr="00386DAE" w:rsidRDefault="00386DAE" w:rsidP="00F27ED9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Разработка методической и дидактической базы для проведения занятий с применением ИКТ; </w:t>
      </w:r>
    </w:p>
    <w:p w:rsidR="00386DAE" w:rsidRPr="00386DAE" w:rsidRDefault="00386DAE" w:rsidP="00F27ED9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Создание компьютерной базы данных; </w:t>
      </w:r>
    </w:p>
    <w:p w:rsidR="00386DAE" w:rsidRPr="00386DAE" w:rsidRDefault="00386DAE" w:rsidP="00F27ED9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Компьютеризация; </w:t>
      </w:r>
    </w:p>
    <w:p w:rsidR="00386DAE" w:rsidRPr="00386DAE" w:rsidRDefault="00386DAE" w:rsidP="00F27ED9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Применение ИКТ для мониторинга УВП; </w:t>
      </w:r>
    </w:p>
    <w:p w:rsidR="00386DAE" w:rsidRPr="00386DAE" w:rsidRDefault="00386DAE" w:rsidP="00F27ED9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Расширение возможностей использования ИКТ и Интернет на уроках; </w:t>
      </w:r>
    </w:p>
    <w:p w:rsidR="00386DAE" w:rsidRPr="00386DAE" w:rsidRDefault="00386DAE" w:rsidP="00F27ED9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Введение сетевого взаимодействия внутри локальной сети; </w:t>
      </w:r>
    </w:p>
    <w:p w:rsidR="00386DAE" w:rsidRPr="00386DAE" w:rsidRDefault="00386DAE" w:rsidP="00386DAE">
      <w:pPr>
        <w:shd w:val="clear" w:color="auto" w:fill="FFFFFF"/>
        <w:spacing w:line="360" w:lineRule="auto"/>
        <w:ind w:firstLine="480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Из опыта работы мы определили для себя следующие задачи использования ресурсов Интернет: </w:t>
      </w:r>
    </w:p>
    <w:p w:rsidR="00386DAE" w:rsidRPr="00386DAE" w:rsidRDefault="00386DAE" w:rsidP="00F27ED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создание информационного наполнения по различным предметным областям; </w:t>
      </w:r>
    </w:p>
    <w:p w:rsidR="00386DAE" w:rsidRPr="00386DAE" w:rsidRDefault="00386DAE" w:rsidP="00F27ED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организация учебной деятельности обучающихся в процессе информационного взаимодействия; </w:t>
      </w:r>
    </w:p>
    <w:p w:rsidR="00386DAE" w:rsidRPr="00386DAE" w:rsidRDefault="00386DAE" w:rsidP="00F27ED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обеспечение информационного взаимодействия учителей с участниками сетевых педагогических сообществ; </w:t>
      </w:r>
    </w:p>
    <w:p w:rsidR="00386DAE" w:rsidRPr="00386DAE" w:rsidRDefault="00386DAE" w:rsidP="00F27ED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создание </w:t>
      </w:r>
      <w:proofErr w:type="spellStart"/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>внутришкольной</w:t>
      </w:r>
      <w:proofErr w:type="spellEnd"/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, нормативной, оперативной и организационно-распорядительной информации и организация на ее основе мониторинга образовательного процесса; </w:t>
      </w:r>
    </w:p>
    <w:p w:rsidR="00386DAE" w:rsidRPr="00386DAE" w:rsidRDefault="00386DAE" w:rsidP="00F27ED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="Calibri" w:hAnsi="Times New Roman"/>
          <w:color w:val="000000"/>
          <w:sz w:val="28"/>
          <w:szCs w:val="28"/>
        </w:rPr>
        <w:t xml:space="preserve">обеспечение информационного взаимодействия участников образовательного процесса. </w:t>
      </w:r>
    </w:p>
    <w:p w:rsidR="00386DAE" w:rsidRPr="00386DAE" w:rsidRDefault="00386DAE" w:rsidP="00386DAE">
      <w:pPr>
        <w:shd w:val="clear" w:color="auto" w:fill="FFFFFF"/>
        <w:spacing w:line="360" w:lineRule="auto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 xml:space="preserve">  Подключение к сети Интернет дало возможность развивать технологию проектной деятельности. Предметное преподавание получило мощное информационное наполнение через Интернет и методическую основу для создания собственных информационных ресурсов, целых методических комплексов. Сеть Интернет предоставляет педагогам возможность подключения к виртуальным профессиональным сообществам. Наши учителя активно знакомятся с передовым опытом, представленным в сети, публикуются на образовательных Интернет порталах «Завуч. Инфо», «1сентября», используют электронную почту для обмена информацией с коллегами, родителями, общественными организациями. Интернет также является ареной представления полученных продуктов труда, источником </w:t>
      </w: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 xml:space="preserve">информации о конкурсах различного уровня, предоставляет возможность дистанционного обучения. В каждом методическом объединении создана копилка полезных Интернет ссылок, список наиболее посещаемых сайтов. </w:t>
      </w:r>
    </w:p>
    <w:p w:rsidR="00386DAE" w:rsidRPr="00386DAE" w:rsidRDefault="00386DAE" w:rsidP="00386DAE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color w:val="000000"/>
          <w:sz w:val="28"/>
          <w:szCs w:val="28"/>
        </w:rPr>
        <w:t>Взаимодействие в сети Интернет поставило ряд вопросов правовой, компьютерной безопасности, вопросов защиты авторских прав, правомерности использования информации, регламентации и ограничения доступа к ней. В школе разработан пакет документов, регламентирующих использование ресурсов сети Интернет, доступа к электронной почте.</w:t>
      </w:r>
    </w:p>
    <w:p w:rsidR="00386DAE" w:rsidRPr="00386DAE" w:rsidRDefault="00386DAE" w:rsidP="00386DAE">
      <w:pPr>
        <w:shd w:val="clear" w:color="auto" w:fill="FFFFFF"/>
        <w:spacing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 xml:space="preserve">ООП среднего общего образования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 </w:t>
      </w:r>
    </w:p>
    <w:p w:rsidR="00386DAE" w:rsidRPr="00386DAE" w:rsidRDefault="00386DAE" w:rsidP="00386DAE">
      <w:pPr>
        <w:spacing w:before="200" w:after="0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21" w:name="_Toc451589149"/>
      <w:bookmarkStart w:id="22" w:name="_Toc3556022"/>
      <w:bookmarkStart w:id="23" w:name="_Toc5108141"/>
      <w:bookmarkStart w:id="24" w:name="_Toc6838233"/>
      <w:r w:rsidRPr="00386DAE">
        <w:rPr>
          <w:rFonts w:ascii="Times New Roman" w:eastAsiaTheme="majorEastAsia" w:hAnsi="Times New Roman" w:cstheme="majorBidi"/>
          <w:b/>
          <w:bCs/>
          <w:sz w:val="28"/>
          <w:szCs w:val="26"/>
        </w:rPr>
        <w:t>3.</w:t>
      </w:r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3</w:t>
      </w:r>
      <w:r w:rsidRPr="00386DAE">
        <w:rPr>
          <w:rFonts w:ascii="Times New Roman" w:eastAsiaTheme="majorEastAsia" w:hAnsi="Times New Roman" w:cstheme="majorBidi"/>
          <w:b/>
          <w:bCs/>
          <w:sz w:val="28"/>
          <w:szCs w:val="26"/>
        </w:rPr>
        <w:t>.Кадровое обеспечение.</w:t>
      </w:r>
      <w:bookmarkEnd w:id="21"/>
      <w:bookmarkEnd w:id="22"/>
      <w:bookmarkEnd w:id="23"/>
      <w:bookmarkEnd w:id="24"/>
    </w:p>
    <w:p w:rsidR="00386DAE" w:rsidRPr="00386DAE" w:rsidRDefault="00386DAE" w:rsidP="00386DA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учителя, которые работают по новым стандартам, имеют квалификационную категорию, своевременно согласно </w:t>
      </w:r>
      <w:proofErr w:type="gramStart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графику</w:t>
      </w:r>
      <w:proofErr w:type="gramEnd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проходят аттестацию. Учителя школы постоянно повышают свою квалификацию как на курсах, так и участвуя в семинарах, мастер-классах. Они проводят самоанализ и рефлексию достигнутых результатов, обобщают свой педагогический опыт. Многие из них представляют свои наработки на конференциях, семинарах, выступают на городских методических объединениях.</w:t>
      </w:r>
    </w:p>
    <w:p w:rsidR="00386DAE" w:rsidRPr="00386DAE" w:rsidRDefault="00386DAE" w:rsidP="00F27ED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Ожидаемый результат повышения квалификации - профессиональная готовность работников школы к реализации </w:t>
      </w:r>
      <w:proofErr w:type="spellStart"/>
      <w:proofErr w:type="gramStart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ФГОС:обеспечение</w:t>
      </w:r>
      <w:proofErr w:type="spellEnd"/>
      <w:proofErr w:type="gramEnd"/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оптимального вхождения работников школы в систему ценностей современного образования;</w:t>
      </w:r>
    </w:p>
    <w:p w:rsidR="00386DAE" w:rsidRPr="00386DAE" w:rsidRDefault="00386DAE" w:rsidP="00F27ED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принятие идеологии ФГОС общего образования;</w:t>
      </w:r>
    </w:p>
    <w:p w:rsidR="00386DAE" w:rsidRPr="00386DAE" w:rsidRDefault="00386DAE" w:rsidP="00F27ED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386DAE" w:rsidRPr="00386DAE" w:rsidRDefault="00386DAE" w:rsidP="00F27ED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DAE">
        <w:rPr>
          <w:rFonts w:ascii="Times New Roman" w:hAnsi="Times New Roman"/>
          <w:color w:val="000000"/>
          <w:sz w:val="28"/>
          <w:szCs w:val="28"/>
          <w:lang w:eastAsia="ru-RU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386DAE" w:rsidRPr="00386DAE" w:rsidRDefault="00386DAE" w:rsidP="00386DAE">
      <w:pPr>
        <w:spacing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lastRenderedPageBreak/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386DAE" w:rsidRPr="004036F7" w:rsidRDefault="00386DAE" w:rsidP="00386DAE">
      <w:pPr>
        <w:rPr>
          <w:rFonts w:ascii="Times New Roman" w:eastAsiaTheme="minorEastAsia" w:hAnsi="Times New Roman"/>
          <w:sz w:val="28"/>
          <w:szCs w:val="28"/>
        </w:rPr>
      </w:pPr>
      <w:bookmarkStart w:id="25" w:name="bookmark414"/>
      <w:bookmarkStart w:id="26" w:name="_Toc3550925"/>
      <w:bookmarkStart w:id="27" w:name="_Toc3555616"/>
      <w:bookmarkStart w:id="28" w:name="_Toc3556023"/>
      <w:bookmarkStart w:id="29" w:name="_Toc5108142"/>
      <w:r w:rsidRPr="004036F7">
        <w:rPr>
          <w:rFonts w:ascii="Times New Roman" w:eastAsiaTheme="minorEastAsia" w:hAnsi="Times New Roman"/>
          <w:sz w:val="28"/>
          <w:szCs w:val="28"/>
        </w:rPr>
        <w:t>Ожидаемый результат повышения квалификации - профессиональная готовность педагогических работников школы к реализации ФГОС:</w:t>
      </w:r>
      <w:bookmarkEnd w:id="25"/>
      <w:bookmarkEnd w:id="26"/>
      <w:bookmarkEnd w:id="27"/>
      <w:bookmarkEnd w:id="28"/>
      <w:bookmarkEnd w:id="29"/>
    </w:p>
    <w:p w:rsidR="00386DAE" w:rsidRPr="00386DAE" w:rsidRDefault="00386DAE" w:rsidP="00F27ED9">
      <w:pPr>
        <w:widowControl w:val="0"/>
        <w:numPr>
          <w:ilvl w:val="0"/>
          <w:numId w:val="39"/>
        </w:numPr>
        <w:tabs>
          <w:tab w:val="left" w:pos="107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bCs/>
          <w:sz w:val="28"/>
          <w:szCs w:val="28"/>
        </w:rPr>
        <w:t>обеспечение</w:t>
      </w:r>
      <w:r w:rsidRPr="00386DAE">
        <w:rPr>
          <w:rFonts w:ascii="Times New Roman" w:eastAsiaTheme="minorEastAsia" w:hAnsi="Times New Roman"/>
          <w:sz w:val="28"/>
          <w:szCs w:val="28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386DAE" w:rsidRPr="00386DAE" w:rsidRDefault="00386DAE" w:rsidP="00F27ED9">
      <w:pPr>
        <w:widowControl w:val="0"/>
        <w:numPr>
          <w:ilvl w:val="0"/>
          <w:numId w:val="38"/>
        </w:numPr>
        <w:tabs>
          <w:tab w:val="left" w:pos="107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bCs/>
          <w:sz w:val="28"/>
          <w:szCs w:val="28"/>
        </w:rPr>
        <w:t>принятие</w:t>
      </w:r>
      <w:r w:rsidRPr="00386DAE">
        <w:rPr>
          <w:rFonts w:ascii="Times New Roman" w:eastAsiaTheme="minorEastAsia" w:hAnsi="Times New Roman"/>
          <w:sz w:val="28"/>
          <w:szCs w:val="28"/>
        </w:rPr>
        <w:t xml:space="preserve"> идеологии ФГОС общего образования;</w:t>
      </w:r>
    </w:p>
    <w:p w:rsidR="00386DAE" w:rsidRPr="00386DAE" w:rsidRDefault="00386DAE" w:rsidP="00F27ED9">
      <w:pPr>
        <w:widowControl w:val="0"/>
        <w:numPr>
          <w:ilvl w:val="0"/>
          <w:numId w:val="38"/>
        </w:numPr>
        <w:tabs>
          <w:tab w:val="left" w:pos="10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bCs/>
          <w:sz w:val="28"/>
          <w:szCs w:val="28"/>
        </w:rPr>
        <w:t>освоение</w:t>
      </w:r>
      <w:r w:rsidRPr="00386DAE">
        <w:rPr>
          <w:rFonts w:ascii="Times New Roman" w:eastAsiaTheme="minorEastAsia" w:hAnsi="Times New Roman"/>
          <w:sz w:val="28"/>
          <w:szCs w:val="28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386DAE" w:rsidRPr="00386DAE" w:rsidRDefault="00386DAE" w:rsidP="00F27ED9">
      <w:pPr>
        <w:widowControl w:val="0"/>
        <w:numPr>
          <w:ilvl w:val="0"/>
          <w:numId w:val="38"/>
        </w:numPr>
        <w:tabs>
          <w:tab w:val="left" w:pos="10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bCs/>
          <w:sz w:val="28"/>
          <w:szCs w:val="28"/>
        </w:rPr>
        <w:t>овладение</w:t>
      </w:r>
      <w:r w:rsidRPr="00386DAE">
        <w:rPr>
          <w:rFonts w:ascii="Times New Roman" w:eastAsiaTheme="minorEastAsia" w:hAnsi="Times New Roman"/>
          <w:sz w:val="28"/>
          <w:szCs w:val="28"/>
        </w:rPr>
        <w:t xml:space="preserve"> учебно-методическими и информационно- методическими ресурсами, необходимыми для успешного решения задач ФГОС.</w:t>
      </w:r>
    </w:p>
    <w:p w:rsidR="00386DAE" w:rsidRPr="00386DAE" w:rsidRDefault="00386DAE" w:rsidP="00386DAE">
      <w:pPr>
        <w:spacing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386DAE">
        <w:rPr>
          <w:rFonts w:ascii="Times New Roman" w:eastAsiaTheme="minorEastAsia" w:hAnsi="Times New Roman"/>
          <w:sz w:val="28"/>
          <w:szCs w:val="28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386DAE" w:rsidRPr="00386DAE" w:rsidRDefault="00386DAE" w:rsidP="00386DAE">
      <w:pPr>
        <w:rPr>
          <w:rFonts w:eastAsia="ヒラギノ角ゴ Pro W3"/>
        </w:rPr>
      </w:pPr>
    </w:p>
    <w:p w:rsidR="005F4498" w:rsidRDefault="005F4498" w:rsidP="005F4498">
      <w:pPr>
        <w:spacing w:after="240"/>
        <w:rPr>
          <w:rFonts w:eastAsia="ヒラギノ角ゴ Pro W3"/>
          <w:color w:val="385ACD"/>
          <w:u w:val="single"/>
        </w:rPr>
      </w:pPr>
    </w:p>
    <w:p w:rsidR="005F4498" w:rsidRDefault="005F4498" w:rsidP="005F4498">
      <w:pPr>
        <w:pStyle w:val="a8"/>
        <w:spacing w:after="0" w:line="240" w:lineRule="auto"/>
        <w:ind w:left="786" w:hanging="360"/>
        <w:rPr>
          <w:rFonts w:ascii="Calibri Bold" w:hAnsi="Calibri Bold" w:cs="Calibri Bold"/>
          <w:color w:val="385ACD"/>
          <w:sz w:val="24"/>
          <w:u w:val="single"/>
        </w:rPr>
      </w:pPr>
    </w:p>
    <w:p w:rsidR="005F4498" w:rsidRDefault="005F4498" w:rsidP="005F4498"/>
    <w:p w:rsidR="005F4498" w:rsidRPr="00C11810" w:rsidRDefault="005F4498" w:rsidP="00C11810">
      <w:pPr>
        <w:pStyle w:val="a9"/>
        <w:ind w:firstLine="0"/>
        <w:contextualSpacing/>
        <w:rPr>
          <w:b/>
          <w:szCs w:val="28"/>
        </w:rPr>
      </w:pPr>
    </w:p>
    <w:sectPr w:rsidR="005F4498" w:rsidRPr="00C11810" w:rsidSect="00B95E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DB" w:rsidRDefault="006D59DB" w:rsidP="00C54298">
      <w:pPr>
        <w:spacing w:after="0" w:line="240" w:lineRule="auto"/>
      </w:pPr>
      <w:r>
        <w:separator/>
      </w:r>
    </w:p>
  </w:endnote>
  <w:endnote w:type="continuationSeparator" w:id="0">
    <w:p w:rsidR="006D59DB" w:rsidRDefault="006D59DB" w:rsidP="00C5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DB" w:rsidRDefault="006D59DB" w:rsidP="00C54298">
      <w:pPr>
        <w:spacing w:after="0" w:line="240" w:lineRule="auto"/>
      </w:pPr>
      <w:r>
        <w:separator/>
      </w:r>
    </w:p>
  </w:footnote>
  <w:footnote w:type="continuationSeparator" w:id="0">
    <w:p w:rsidR="006D59DB" w:rsidRDefault="006D59DB" w:rsidP="00C5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0000003C"/>
    <w:multiLevelType w:val="singleLevel"/>
    <w:tmpl w:val="0000003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5724FC"/>
    <w:multiLevelType w:val="hybridMultilevel"/>
    <w:tmpl w:val="14DA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1426ABC"/>
    <w:multiLevelType w:val="hybridMultilevel"/>
    <w:tmpl w:val="E550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B6146B"/>
    <w:multiLevelType w:val="hybridMultilevel"/>
    <w:tmpl w:val="2140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F11DFB"/>
    <w:multiLevelType w:val="hybridMultilevel"/>
    <w:tmpl w:val="B93A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BD432A"/>
    <w:multiLevelType w:val="multilevel"/>
    <w:tmpl w:val="BA2A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09728D"/>
    <w:multiLevelType w:val="hybridMultilevel"/>
    <w:tmpl w:val="A9CC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F71E10"/>
    <w:multiLevelType w:val="hybridMultilevel"/>
    <w:tmpl w:val="7B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9F3F93"/>
    <w:multiLevelType w:val="hybridMultilevel"/>
    <w:tmpl w:val="5A60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83AD3"/>
    <w:multiLevelType w:val="hybridMultilevel"/>
    <w:tmpl w:val="8756790C"/>
    <w:lvl w:ilvl="0" w:tplc="E5B622A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236EA3"/>
    <w:multiLevelType w:val="hybridMultilevel"/>
    <w:tmpl w:val="488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572A5"/>
    <w:multiLevelType w:val="hybridMultilevel"/>
    <w:tmpl w:val="EFC0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6854A2"/>
    <w:multiLevelType w:val="hybridMultilevel"/>
    <w:tmpl w:val="3BBC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61AEC"/>
    <w:multiLevelType w:val="hybridMultilevel"/>
    <w:tmpl w:val="9348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6172D"/>
    <w:multiLevelType w:val="hybridMultilevel"/>
    <w:tmpl w:val="9348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8216B"/>
    <w:multiLevelType w:val="hybridMultilevel"/>
    <w:tmpl w:val="67C6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96527"/>
    <w:multiLevelType w:val="hybridMultilevel"/>
    <w:tmpl w:val="8C92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22F58"/>
    <w:multiLevelType w:val="hybridMultilevel"/>
    <w:tmpl w:val="E130967A"/>
    <w:lvl w:ilvl="0" w:tplc="CA3E3B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D6299B"/>
    <w:multiLevelType w:val="hybridMultilevel"/>
    <w:tmpl w:val="C1882800"/>
    <w:lvl w:ilvl="0" w:tplc="CA3E3B7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BFD4056"/>
    <w:multiLevelType w:val="hybridMultilevel"/>
    <w:tmpl w:val="C458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A1BFE"/>
    <w:multiLevelType w:val="hybridMultilevel"/>
    <w:tmpl w:val="4C06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2892"/>
    <w:multiLevelType w:val="hybridMultilevel"/>
    <w:tmpl w:val="692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E06BC"/>
    <w:multiLevelType w:val="hybridMultilevel"/>
    <w:tmpl w:val="09D8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D498E"/>
    <w:multiLevelType w:val="hybridMultilevel"/>
    <w:tmpl w:val="2058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7"/>
  </w:num>
  <w:num w:numId="4">
    <w:abstractNumId w:val="18"/>
  </w:num>
  <w:num w:numId="5">
    <w:abstractNumId w:val="26"/>
  </w:num>
  <w:num w:numId="6">
    <w:abstractNumId w:val="33"/>
  </w:num>
  <w:num w:numId="7">
    <w:abstractNumId w:val="3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2"/>
  </w:num>
  <w:num w:numId="16">
    <w:abstractNumId w:val="21"/>
  </w:num>
  <w:num w:numId="17">
    <w:abstractNumId w:val="39"/>
  </w:num>
  <w:num w:numId="18">
    <w:abstractNumId w:val="3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20"/>
  </w:num>
  <w:num w:numId="33">
    <w:abstractNumId w:val="27"/>
  </w:num>
  <w:num w:numId="34">
    <w:abstractNumId w:val="38"/>
  </w:num>
  <w:num w:numId="35">
    <w:abstractNumId w:val="35"/>
  </w:num>
  <w:num w:numId="36">
    <w:abstractNumId w:val="30"/>
  </w:num>
  <w:num w:numId="37">
    <w:abstractNumId w:val="34"/>
  </w:num>
  <w:num w:numId="38">
    <w:abstractNumId w:val="41"/>
  </w:num>
  <w:num w:numId="39">
    <w:abstractNumId w:val="40"/>
  </w:num>
  <w:num w:numId="40">
    <w:abstractNumId w:val="22"/>
  </w:num>
  <w:num w:numId="41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8"/>
    <w:rsid w:val="00386DAE"/>
    <w:rsid w:val="004036F7"/>
    <w:rsid w:val="00594993"/>
    <w:rsid w:val="005F4498"/>
    <w:rsid w:val="006D59DB"/>
    <w:rsid w:val="007040EC"/>
    <w:rsid w:val="00B13519"/>
    <w:rsid w:val="00B17998"/>
    <w:rsid w:val="00B95EB2"/>
    <w:rsid w:val="00C11810"/>
    <w:rsid w:val="00C46BBD"/>
    <w:rsid w:val="00C54298"/>
    <w:rsid w:val="00E5778B"/>
    <w:rsid w:val="00F27ED9"/>
    <w:rsid w:val="00F473B4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2A30"/>
  <w15:chartTrackingRefBased/>
  <w15:docId w15:val="{A0244C75-DBBB-445A-B20B-C02F8206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9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778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32E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77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993"/>
    <w:pPr>
      <w:spacing w:before="100" w:beforeAutospacing="1" w:after="115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styleId="a4">
    <w:name w:val="Strong"/>
    <w:qFormat/>
    <w:rsid w:val="00594993"/>
    <w:rPr>
      <w:rFonts w:cs="Times New Roman"/>
      <w:b/>
      <w:bCs/>
    </w:rPr>
  </w:style>
  <w:style w:type="character" w:styleId="a5">
    <w:name w:val="Emphasis"/>
    <w:qFormat/>
    <w:rsid w:val="00594993"/>
    <w:rPr>
      <w:rFonts w:cs="Times New Roman"/>
      <w:i/>
      <w:iCs/>
    </w:rPr>
  </w:style>
  <w:style w:type="character" w:customStyle="1" w:styleId="zag11">
    <w:name w:val="zag11"/>
    <w:rsid w:val="00594993"/>
    <w:rPr>
      <w:rFonts w:cs="Times New Roman"/>
    </w:rPr>
  </w:style>
  <w:style w:type="paragraph" w:styleId="a6">
    <w:name w:val="Body Text"/>
    <w:basedOn w:val="a"/>
    <w:link w:val="a7"/>
    <w:rsid w:val="00594993"/>
    <w:pPr>
      <w:spacing w:after="120"/>
    </w:pPr>
  </w:style>
  <w:style w:type="character" w:customStyle="1" w:styleId="a7">
    <w:name w:val="Основной текст Знак"/>
    <w:basedOn w:val="a0"/>
    <w:link w:val="a6"/>
    <w:rsid w:val="00594993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F473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32E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5778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E577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9">
    <w:name w:val="Новый"/>
    <w:basedOn w:val="a"/>
    <w:rsid w:val="00C1181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a">
    <w:name w:val="No Spacing"/>
    <w:qFormat/>
    <w:rsid w:val="00C1181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W-">
    <w:name w:val="WW-Базовый"/>
    <w:rsid w:val="005F4498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kern w:val="1"/>
      <w:szCs w:val="20"/>
      <w:lang w:eastAsia="hi-IN" w:bidi="hi-IN"/>
    </w:rPr>
  </w:style>
  <w:style w:type="paragraph" w:styleId="ab">
    <w:name w:val="TOC Heading"/>
    <w:basedOn w:val="1"/>
    <w:next w:val="a"/>
    <w:uiPriority w:val="39"/>
    <w:unhideWhenUsed/>
    <w:qFormat/>
    <w:rsid w:val="00B95EB2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5E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95EB2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B95EB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36F7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5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4298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C5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542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C629-09DF-418E-8B74-793E75B4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7960</Words>
  <Characters>45378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cp:lastPrinted>2019-04-22T12:28:00Z</cp:lastPrinted>
  <dcterms:created xsi:type="dcterms:W3CDTF">2019-05-16T13:32:00Z</dcterms:created>
  <dcterms:modified xsi:type="dcterms:W3CDTF">2019-05-16T13:32:00Z</dcterms:modified>
</cp:coreProperties>
</file>